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bookmarkStart w:id="0" w:name="_GoBack"/>
      <w:bookmarkEnd w:id="0"/>
      <w:r>
        <w:rPr>
          <w:rFonts w:hint="eastAsia"/>
          <w:b w:val="1"/>
          <w:sz w:val="28"/>
        </w:rPr>
        <w:t>第</w:t>
      </w:r>
      <w:r>
        <w:rPr>
          <w:rFonts w:hint="eastAsia"/>
          <w:b w:val="1"/>
          <w:sz w:val="28"/>
        </w:rPr>
        <w:t>7</w:t>
      </w:r>
      <w:r>
        <w:rPr>
          <w:rFonts w:hint="eastAsia"/>
          <w:b w:val="1"/>
          <w:sz w:val="28"/>
        </w:rPr>
        <w:t>次早川町長期総合計画（案）及び</w:t>
      </w:r>
    </w:p>
    <w:p>
      <w:pPr>
        <w:pStyle w:val="0"/>
        <w:jc w:val="center"/>
        <w:rPr>
          <w:rFonts w:hint="default"/>
          <w:b w:val="1"/>
          <w:sz w:val="28"/>
        </w:rPr>
      </w:pPr>
      <w:r>
        <w:rPr>
          <w:rFonts w:hint="eastAsia"/>
          <w:b w:val="1"/>
          <w:sz w:val="28"/>
        </w:rPr>
        <w:t>早川町まち・ひと・しごと創生　人口ビジョン・第３期総合戦略（案）</w:t>
      </w:r>
    </w:p>
    <w:p>
      <w:pPr>
        <w:pStyle w:val="0"/>
        <w:jc w:val="center"/>
        <w:rPr>
          <w:rFonts w:hint="default"/>
          <w:b w:val="1"/>
          <w:sz w:val="28"/>
        </w:rPr>
      </w:pPr>
      <w:r>
        <w:rPr>
          <w:rFonts w:hint="eastAsia"/>
          <w:b w:val="1"/>
          <w:sz w:val="28"/>
        </w:rPr>
        <w:t>に対する意見募集について</w:t>
      </w:r>
    </w:p>
    <w:p>
      <w:pPr>
        <w:pStyle w:val="0"/>
        <w:rPr>
          <w:rFonts w:hint="default"/>
          <w:sz w:val="24"/>
        </w:rPr>
      </w:pPr>
    </w:p>
    <w:p>
      <w:pPr>
        <w:pStyle w:val="0"/>
        <w:ind w:firstLine="234" w:firstLineChars="100"/>
        <w:rPr>
          <w:rFonts w:hint="default"/>
          <w:sz w:val="24"/>
        </w:rPr>
      </w:pPr>
      <w:r>
        <w:rPr>
          <w:rFonts w:hint="eastAsia"/>
          <w:sz w:val="24"/>
        </w:rPr>
        <w:t>今年度、早川町では「第</w:t>
      </w:r>
      <w:r>
        <w:rPr>
          <w:rFonts w:hint="default"/>
          <w:sz w:val="24"/>
        </w:rPr>
        <w:t>7</w:t>
      </w:r>
      <w:r>
        <w:rPr>
          <w:rFonts w:hint="eastAsia"/>
          <w:sz w:val="24"/>
        </w:rPr>
        <w:t>次早川町長期総合計画」の中間見直し「早川町まち・ひと・しごと創生人口ビジョン・第</w:t>
      </w:r>
      <w:r>
        <w:rPr>
          <w:rFonts w:hint="eastAsia"/>
          <w:sz w:val="24"/>
        </w:rPr>
        <w:t>3</w:t>
      </w:r>
      <w:r>
        <w:rPr>
          <w:rFonts w:hint="eastAsia"/>
          <w:sz w:val="24"/>
        </w:rPr>
        <w:t>期総合戦略」の策定を進めてまいりました。</w:t>
      </w:r>
    </w:p>
    <w:p>
      <w:pPr>
        <w:pStyle w:val="0"/>
        <w:ind w:firstLine="234" w:firstLineChars="100"/>
        <w:rPr>
          <w:rFonts w:hint="default"/>
          <w:sz w:val="24"/>
        </w:rPr>
      </w:pPr>
      <w:r>
        <w:rPr>
          <w:rFonts w:hint="eastAsia"/>
          <w:sz w:val="24"/>
        </w:rPr>
        <w:t>この度、それぞれの計画案がまとまりましたので、町民の皆様方から広くご意見をお伺いするため、パブリックコメント（意見公募）を実施します。</w:t>
      </w:r>
    </w:p>
    <w:p>
      <w:pPr>
        <w:pStyle w:val="0"/>
        <w:rPr>
          <w:rFonts w:hint="default"/>
          <w:sz w:val="24"/>
        </w:rPr>
      </w:pPr>
    </w:p>
    <w:p>
      <w:pPr>
        <w:pStyle w:val="0"/>
        <w:rPr>
          <w:rFonts w:hint="default"/>
          <w:sz w:val="32"/>
        </w:rPr>
      </w:pPr>
      <w:r>
        <w:rPr>
          <w:rFonts w:hint="eastAsia"/>
          <w:sz w:val="32"/>
        </w:rPr>
        <w:t>長期総合計画とは</w:t>
      </w:r>
    </w:p>
    <w:p>
      <w:pPr>
        <w:pStyle w:val="0"/>
        <w:ind w:firstLine="234" w:firstLineChars="100"/>
        <w:rPr>
          <w:rFonts w:hint="default"/>
          <w:sz w:val="24"/>
        </w:rPr>
      </w:pPr>
      <w:r>
        <w:rPr>
          <w:rFonts w:hint="eastAsia"/>
          <w:sz w:val="24"/>
        </w:rPr>
        <w:t>この計画は、早川町のすべての計画の最上位に位置づけられます。目標とする町の将来像を示すことで町民、事業者、行政がともにまちづくりを進める指針となるものです。</w:t>
      </w:r>
    </w:p>
    <w:p>
      <w:pPr>
        <w:pStyle w:val="0"/>
        <w:ind w:firstLine="234" w:firstLineChars="100"/>
        <w:rPr>
          <w:rFonts w:hint="default"/>
          <w:sz w:val="24"/>
        </w:rPr>
      </w:pPr>
      <w:r>
        <w:rPr>
          <w:rFonts w:hint="eastAsia"/>
          <w:sz w:val="24"/>
        </w:rPr>
        <w:t>「基本構想」と「基本計画」で構成されています。「基本構想」は、町が目指す将来像を明らかにし、まちづくりの基本方針を示しております。「基本計画」は、将来像を実現するため、その手段を体系的に示したものです。</w:t>
      </w:r>
    </w:p>
    <w:p>
      <w:pPr>
        <w:pStyle w:val="0"/>
        <w:ind w:firstLine="234" w:firstLineChars="100"/>
        <w:rPr>
          <w:rFonts w:hint="default"/>
          <w:sz w:val="24"/>
        </w:rPr>
      </w:pPr>
      <w:r>
        <w:rPr>
          <w:rFonts w:hint="eastAsia"/>
          <w:sz w:val="24"/>
        </w:rPr>
        <w:t>令和３年度から令和１２年度までの１０年の計画ですが、策定から５年経過したところで中間見直しを行うものです。</w:t>
      </w:r>
    </w:p>
    <w:p>
      <w:pPr>
        <w:pStyle w:val="0"/>
        <w:ind w:firstLine="234" w:firstLineChars="100"/>
        <w:rPr>
          <w:rFonts w:hint="default"/>
          <w:sz w:val="24"/>
        </w:rPr>
      </w:pPr>
    </w:p>
    <w:p>
      <w:pPr>
        <w:pStyle w:val="0"/>
        <w:rPr>
          <w:rFonts w:hint="default"/>
          <w:sz w:val="32"/>
        </w:rPr>
      </w:pPr>
      <w:r>
        <w:rPr>
          <w:rFonts w:hint="eastAsia"/>
          <w:sz w:val="32"/>
        </w:rPr>
        <w:t>人口ビジョン・総合戦略とは</w:t>
      </w:r>
    </w:p>
    <w:p>
      <w:pPr>
        <w:pStyle w:val="0"/>
        <w:ind w:firstLine="234" w:firstLineChars="100"/>
        <w:rPr>
          <w:rFonts w:hint="default"/>
          <w:sz w:val="24"/>
        </w:rPr>
      </w:pPr>
      <w:r>
        <w:rPr>
          <w:rFonts w:hint="eastAsia"/>
          <w:sz w:val="24"/>
        </w:rPr>
        <w:t>「人口ビジョン」は、町の人口の現状を分析し、人口減少における諸問題を明らかにし、今後目指すべき将来の方向性と展望を示すものです。</w:t>
      </w:r>
    </w:p>
    <w:p>
      <w:pPr>
        <w:pStyle w:val="0"/>
        <w:ind w:firstLine="234" w:firstLineChars="100"/>
        <w:rPr>
          <w:rFonts w:hint="default"/>
          <w:sz w:val="24"/>
        </w:rPr>
      </w:pPr>
      <w:r>
        <w:rPr>
          <w:rFonts w:hint="eastAsia"/>
          <w:sz w:val="24"/>
        </w:rPr>
        <w:t>「総合戦略」は、人口減少を食い止めるために重点的に取り組むべき基本的方向や具体的な施策等をまとめたもので、５年毎に見直し、策定を行うものです。</w:t>
      </w:r>
    </w:p>
    <w:p>
      <w:pPr>
        <w:pStyle w:val="0"/>
        <w:rPr>
          <w:rFonts w:hint="default"/>
          <w:sz w:val="24"/>
        </w:rPr>
      </w:pPr>
    </w:p>
    <w:p>
      <w:pPr>
        <w:pStyle w:val="0"/>
        <w:rPr>
          <w:rFonts w:hint="default"/>
          <w:sz w:val="32"/>
        </w:rPr>
      </w:pPr>
      <w:r>
        <w:rPr>
          <w:rFonts w:hint="eastAsia"/>
          <w:sz w:val="32"/>
        </w:rPr>
        <w:t>パブリックコメントとは</w:t>
      </w:r>
    </w:p>
    <w:p>
      <w:pPr>
        <w:pStyle w:val="0"/>
        <w:ind w:firstLine="234" w:firstLineChars="100"/>
        <w:rPr>
          <w:rFonts w:hint="default"/>
          <w:sz w:val="24"/>
        </w:rPr>
      </w:pPr>
      <w:r>
        <w:rPr>
          <w:rFonts w:hint="eastAsia"/>
          <w:sz w:val="24"/>
        </w:rPr>
        <w:t>町の重要な計画や施策等を決定する時に、事前にその案を広く公表し、町民の皆様方が意見を述べる機会を設ける手続きのことです。</w:t>
      </w:r>
    </w:p>
    <w:p>
      <w:pPr>
        <w:pStyle w:val="0"/>
        <w:rPr>
          <w:rFonts w:hint="default"/>
          <w:sz w:val="24"/>
        </w:rPr>
      </w:pPr>
    </w:p>
    <w:p>
      <w:pPr>
        <w:pStyle w:val="0"/>
        <w:rPr>
          <w:rFonts w:hint="default"/>
          <w:sz w:val="28"/>
        </w:rPr>
      </w:pPr>
      <w:r>
        <w:rPr>
          <w:rFonts w:hint="eastAsia"/>
          <w:sz w:val="28"/>
        </w:rPr>
        <w:t>１．計画（案）の閲覧方法</w:t>
      </w:r>
    </w:p>
    <w:p>
      <w:pPr>
        <w:pStyle w:val="0"/>
        <w:ind w:firstLine="234" w:firstLineChars="100"/>
        <w:rPr>
          <w:rFonts w:hint="default"/>
          <w:sz w:val="24"/>
        </w:rPr>
      </w:pPr>
      <w:r>
        <w:rPr>
          <w:rFonts w:hint="eastAsia"/>
          <w:sz w:val="24"/>
        </w:rPr>
        <w:t>令和</w:t>
      </w:r>
      <w:r>
        <w:rPr>
          <w:rFonts w:hint="eastAsia"/>
          <w:sz w:val="24"/>
        </w:rPr>
        <w:t>8</w:t>
      </w:r>
      <w:r>
        <w:rPr>
          <w:rFonts w:hint="eastAsia"/>
          <w:sz w:val="24"/>
        </w:rPr>
        <w:t>年</w:t>
      </w:r>
      <w:r>
        <w:rPr>
          <w:rFonts w:hint="eastAsia"/>
          <w:sz w:val="24"/>
        </w:rPr>
        <w:t>2</w:t>
      </w:r>
      <w:r>
        <w:rPr>
          <w:rFonts w:hint="eastAsia"/>
          <w:sz w:val="24"/>
        </w:rPr>
        <w:t>月</w:t>
      </w:r>
      <w:r>
        <w:rPr>
          <w:rFonts w:hint="eastAsia"/>
          <w:sz w:val="24"/>
        </w:rPr>
        <w:t>16</w:t>
      </w:r>
      <w:r>
        <w:rPr>
          <w:rFonts w:hint="eastAsia"/>
          <w:sz w:val="24"/>
        </w:rPr>
        <w:t>日より早川町ホームページ</w:t>
      </w:r>
      <w:r>
        <w:rPr>
          <w:rFonts w:hint="eastAsia"/>
          <w:b w:val="1"/>
          <w:sz w:val="24"/>
        </w:rPr>
        <w:t>（</w:t>
      </w:r>
      <w:r>
        <w:rPr>
          <w:rStyle w:val="21"/>
          <w:rFonts w:hint="eastAsia"/>
          <w:b w:val="1"/>
          <w:color w:val="auto"/>
          <w:sz w:val="24"/>
          <w:u w:val="none" w:color="auto"/>
        </w:rPr>
        <w:t>http://www.town.hayakawa.yamanashi.jp/</w:t>
      </w:r>
      <w:r>
        <w:rPr>
          <w:rFonts w:hint="eastAsia"/>
          <w:b w:val="1"/>
          <w:sz w:val="24"/>
        </w:rPr>
        <w:t>）</w:t>
      </w:r>
      <w:r>
        <w:rPr>
          <w:rFonts w:hint="eastAsia"/>
          <w:sz w:val="24"/>
        </w:rPr>
        <w:t>からダウンロードするほか、下記の場所において閲覧することができます。</w:t>
      </w:r>
    </w:p>
    <w:p>
      <w:pPr>
        <w:pStyle w:val="0"/>
        <w:ind w:firstLine="234" w:firstLineChars="100"/>
        <w:rPr>
          <w:rFonts w:hint="default"/>
          <w:sz w:val="24"/>
        </w:rPr>
      </w:pPr>
      <w:r>
        <w:rPr>
          <w:rFonts w:hint="eastAsia"/>
          <w:sz w:val="24"/>
        </w:rPr>
        <w:t>・早川町役場</w:t>
      </w:r>
      <w:r>
        <w:rPr>
          <w:rFonts w:hint="eastAsia"/>
          <w:sz w:val="24"/>
        </w:rPr>
        <w:t xml:space="preserve"> </w:t>
      </w:r>
      <w:r>
        <w:rPr>
          <w:rFonts w:hint="eastAsia"/>
          <w:sz w:val="24"/>
        </w:rPr>
        <w:t>総務課（早川町役場庁舎</w:t>
      </w:r>
      <w:r>
        <w:rPr>
          <w:rFonts w:hint="eastAsia"/>
          <w:sz w:val="24"/>
        </w:rPr>
        <w:t xml:space="preserve"> </w:t>
      </w:r>
      <w:r>
        <w:rPr>
          <w:rFonts w:hint="eastAsia"/>
          <w:sz w:val="24"/>
        </w:rPr>
        <w:t>１階）</w:t>
      </w:r>
    </w:p>
    <w:p>
      <w:pPr>
        <w:pStyle w:val="0"/>
        <w:ind w:firstLine="468" w:firstLineChars="200"/>
        <w:rPr>
          <w:rFonts w:hint="default"/>
          <w:sz w:val="24"/>
        </w:rPr>
      </w:pPr>
      <w:r>
        <w:rPr>
          <w:rFonts w:hint="eastAsia"/>
          <w:sz w:val="24"/>
        </w:rPr>
        <w:t>月曜日から金曜日までの午前９時から午後５時まで</w:t>
      </w:r>
    </w:p>
    <w:p>
      <w:pPr>
        <w:pStyle w:val="0"/>
        <w:rPr>
          <w:rFonts w:hint="default"/>
          <w:sz w:val="28"/>
        </w:rPr>
      </w:pPr>
      <w:r>
        <w:rPr>
          <w:rFonts w:hint="eastAsia"/>
          <w:sz w:val="28"/>
        </w:rPr>
        <w:t>２．提出できる方</w:t>
      </w:r>
    </w:p>
    <w:p>
      <w:pPr>
        <w:pStyle w:val="0"/>
        <w:ind w:firstLine="234" w:firstLineChars="100"/>
        <w:rPr>
          <w:rFonts w:hint="default"/>
          <w:sz w:val="24"/>
        </w:rPr>
      </w:pPr>
      <w:r>
        <w:rPr>
          <w:rFonts w:hint="eastAsia"/>
          <w:sz w:val="24"/>
        </w:rPr>
        <w:t>・町内に住所を有する方</w:t>
      </w:r>
    </w:p>
    <w:p>
      <w:pPr>
        <w:pStyle w:val="0"/>
        <w:ind w:firstLine="234" w:firstLineChars="100"/>
        <w:rPr>
          <w:rFonts w:hint="default"/>
          <w:sz w:val="24"/>
        </w:rPr>
      </w:pPr>
      <w:r>
        <w:rPr>
          <w:rFonts w:hint="eastAsia"/>
          <w:sz w:val="24"/>
        </w:rPr>
        <w:t>・町内に存する事務所又は事業所を有する個人及び法人その他の団体</w:t>
      </w:r>
    </w:p>
    <w:p>
      <w:pPr>
        <w:pStyle w:val="0"/>
        <w:ind w:firstLine="234" w:firstLineChars="100"/>
        <w:rPr>
          <w:rFonts w:hint="default"/>
          <w:sz w:val="24"/>
        </w:rPr>
      </w:pPr>
      <w:r>
        <w:rPr>
          <w:rFonts w:hint="eastAsia"/>
          <w:sz w:val="24"/>
        </w:rPr>
        <w:t>・町内に存する事務所又は事業所に勤務する方</w:t>
      </w:r>
    </w:p>
    <w:p>
      <w:pPr>
        <w:pStyle w:val="0"/>
        <w:ind w:firstLine="234" w:firstLineChars="100"/>
        <w:rPr>
          <w:rFonts w:hint="default"/>
          <w:sz w:val="24"/>
        </w:rPr>
      </w:pPr>
    </w:p>
    <w:p>
      <w:pPr>
        <w:pStyle w:val="0"/>
        <w:rPr>
          <w:rFonts w:hint="default"/>
          <w:sz w:val="28"/>
        </w:rPr>
      </w:pPr>
      <w:r>
        <w:rPr>
          <w:rFonts w:hint="eastAsia"/>
          <w:sz w:val="28"/>
        </w:rPr>
        <w:t>３．募集期間</w:t>
      </w:r>
    </w:p>
    <w:p>
      <w:pPr>
        <w:pStyle w:val="0"/>
        <w:ind w:firstLine="234" w:firstLineChars="100"/>
        <w:rPr>
          <w:rFonts w:hint="default"/>
          <w:sz w:val="24"/>
        </w:rPr>
      </w:pPr>
      <w:r>
        <w:rPr>
          <w:rFonts w:hint="eastAsia"/>
          <w:sz w:val="24"/>
        </w:rPr>
        <w:t>令和</w:t>
      </w:r>
      <w:r>
        <w:rPr>
          <w:rFonts w:hint="eastAsia"/>
          <w:sz w:val="24"/>
        </w:rPr>
        <w:t>8</w:t>
      </w:r>
      <w:r>
        <w:rPr>
          <w:rFonts w:hint="eastAsia"/>
          <w:sz w:val="24"/>
        </w:rPr>
        <w:t>年</w:t>
      </w:r>
      <w:r>
        <w:rPr>
          <w:rFonts w:hint="eastAsia"/>
          <w:sz w:val="24"/>
        </w:rPr>
        <w:t>2</w:t>
      </w:r>
      <w:r>
        <w:rPr>
          <w:rFonts w:hint="eastAsia"/>
          <w:sz w:val="24"/>
        </w:rPr>
        <w:t>月</w:t>
      </w:r>
      <w:r>
        <w:rPr>
          <w:rFonts w:hint="eastAsia"/>
          <w:sz w:val="24"/>
        </w:rPr>
        <w:t>1</w:t>
      </w:r>
      <w:r>
        <w:rPr>
          <w:rFonts w:hint="default"/>
          <w:sz w:val="24"/>
        </w:rPr>
        <w:t>6</w:t>
      </w:r>
      <w:r>
        <w:rPr>
          <w:rFonts w:hint="eastAsia"/>
          <w:sz w:val="24"/>
        </w:rPr>
        <w:t>日（月）から令和</w:t>
      </w:r>
      <w:r>
        <w:rPr>
          <w:rFonts w:hint="eastAsia"/>
          <w:sz w:val="24"/>
        </w:rPr>
        <w:t>8</w:t>
      </w:r>
      <w:r>
        <w:rPr>
          <w:rFonts w:hint="eastAsia"/>
          <w:sz w:val="24"/>
        </w:rPr>
        <w:t>年</w:t>
      </w:r>
      <w:r>
        <w:rPr>
          <w:rFonts w:hint="default"/>
          <w:sz w:val="24"/>
        </w:rPr>
        <w:t>3</w:t>
      </w:r>
      <w:r>
        <w:rPr>
          <w:rFonts w:hint="eastAsia"/>
          <w:sz w:val="24"/>
        </w:rPr>
        <w:t>月</w:t>
      </w:r>
      <w:r>
        <w:rPr>
          <w:rFonts w:hint="eastAsia"/>
          <w:sz w:val="24"/>
        </w:rPr>
        <w:t>6</w:t>
      </w:r>
      <w:r>
        <w:rPr>
          <w:rFonts w:hint="eastAsia"/>
          <w:sz w:val="24"/>
        </w:rPr>
        <w:t>日（金）</w:t>
      </w:r>
      <w:r>
        <w:rPr>
          <w:rFonts w:hint="eastAsia"/>
          <w:sz w:val="24"/>
        </w:rPr>
        <w:t>1</w:t>
      </w:r>
      <w:r>
        <w:rPr>
          <w:rFonts w:hint="default"/>
          <w:sz w:val="24"/>
        </w:rPr>
        <w:t>7</w:t>
      </w:r>
      <w:r>
        <w:rPr>
          <w:rFonts w:hint="eastAsia"/>
          <w:sz w:val="24"/>
        </w:rPr>
        <w:t>時</w:t>
      </w:r>
      <w:r>
        <w:rPr>
          <w:rFonts w:hint="default"/>
          <w:sz w:val="24"/>
        </w:rPr>
        <w:t>00</w:t>
      </w:r>
      <w:r>
        <w:rPr>
          <w:rFonts w:hint="eastAsia"/>
          <w:sz w:val="24"/>
        </w:rPr>
        <w:t>分まで</w:t>
      </w:r>
    </w:p>
    <w:p>
      <w:pPr>
        <w:pStyle w:val="0"/>
        <w:ind w:firstLine="234" w:firstLineChars="100"/>
        <w:rPr>
          <w:rFonts w:hint="default"/>
          <w:sz w:val="24"/>
        </w:rPr>
      </w:pPr>
      <w:r>
        <w:rPr>
          <w:rFonts w:hint="eastAsia"/>
          <w:sz w:val="24"/>
        </w:rPr>
        <w:t>※</w:t>
      </w:r>
      <w:r>
        <w:rPr>
          <w:rFonts w:hint="eastAsia"/>
          <w:sz w:val="24"/>
        </w:rPr>
        <w:t xml:space="preserve"> </w:t>
      </w:r>
      <w:r>
        <w:rPr>
          <w:rFonts w:hint="eastAsia"/>
          <w:sz w:val="24"/>
        </w:rPr>
        <w:t>郵送の場合は、令和</w:t>
      </w:r>
      <w:r>
        <w:rPr>
          <w:rFonts w:hint="eastAsia"/>
          <w:sz w:val="24"/>
        </w:rPr>
        <w:t>8</w:t>
      </w:r>
      <w:r>
        <w:rPr>
          <w:rFonts w:hint="eastAsia"/>
          <w:sz w:val="24"/>
        </w:rPr>
        <w:t>年</w:t>
      </w:r>
      <w:r>
        <w:rPr>
          <w:rFonts w:hint="eastAsia"/>
          <w:sz w:val="24"/>
        </w:rPr>
        <w:t>3</w:t>
      </w:r>
      <w:r>
        <w:rPr>
          <w:rFonts w:hint="eastAsia"/>
          <w:sz w:val="24"/>
        </w:rPr>
        <w:t>月</w:t>
      </w:r>
      <w:r>
        <w:rPr>
          <w:rFonts w:hint="eastAsia"/>
          <w:sz w:val="24"/>
        </w:rPr>
        <w:t>6</w:t>
      </w:r>
      <w:r>
        <w:rPr>
          <w:rFonts w:hint="eastAsia"/>
          <w:sz w:val="24"/>
        </w:rPr>
        <w:t>日（金）必着</w:t>
      </w:r>
    </w:p>
    <w:p>
      <w:pPr>
        <w:pStyle w:val="0"/>
        <w:rPr>
          <w:rFonts w:hint="default"/>
          <w:sz w:val="24"/>
        </w:rPr>
      </w:pPr>
    </w:p>
    <w:p>
      <w:pPr>
        <w:pStyle w:val="0"/>
        <w:rPr>
          <w:rFonts w:hint="default"/>
          <w:sz w:val="28"/>
        </w:rPr>
      </w:pPr>
      <w:r>
        <w:rPr>
          <w:rFonts w:hint="eastAsia"/>
          <w:sz w:val="28"/>
        </w:rPr>
        <w:t>４．提出様式</w:t>
      </w:r>
    </w:p>
    <w:p>
      <w:pPr>
        <w:pStyle w:val="0"/>
        <w:ind w:firstLine="234" w:firstLineChars="100"/>
        <w:rPr>
          <w:rFonts w:hint="default"/>
          <w:sz w:val="24"/>
        </w:rPr>
      </w:pPr>
      <w:r>
        <w:rPr>
          <w:rFonts w:hint="eastAsia"/>
          <w:sz w:val="24"/>
        </w:rPr>
        <w:t>別紙１「意見等提出書」によりご提出ください。</w:t>
      </w:r>
    </w:p>
    <w:p>
      <w:pPr>
        <w:pStyle w:val="0"/>
        <w:ind w:firstLine="234" w:firstLineChars="100"/>
        <w:rPr>
          <w:rFonts w:hint="default"/>
          <w:sz w:val="24"/>
        </w:rPr>
      </w:pPr>
      <w:r>
        <w:rPr>
          <w:rFonts w:hint="eastAsia"/>
          <w:sz w:val="24"/>
        </w:rPr>
        <w:t>※</w:t>
      </w:r>
      <w:r>
        <w:rPr>
          <w:rFonts w:hint="eastAsia"/>
          <w:sz w:val="24"/>
        </w:rPr>
        <w:t xml:space="preserve"> </w:t>
      </w:r>
      <w:r>
        <w:rPr>
          <w:rFonts w:hint="eastAsia"/>
          <w:sz w:val="24"/>
        </w:rPr>
        <w:t>別紙１様式は早川町役場</w:t>
      </w:r>
      <w:r>
        <w:rPr>
          <w:rFonts w:hint="eastAsia"/>
          <w:sz w:val="24"/>
        </w:rPr>
        <w:t xml:space="preserve"> </w:t>
      </w:r>
      <w:r>
        <w:rPr>
          <w:rFonts w:hint="eastAsia"/>
          <w:sz w:val="24"/>
        </w:rPr>
        <w:t>まちづくり政策課にて用意しております。</w:t>
      </w:r>
    </w:p>
    <w:p>
      <w:pPr>
        <w:pStyle w:val="0"/>
        <w:ind w:firstLine="234" w:firstLineChars="100"/>
        <w:rPr>
          <w:rFonts w:hint="default"/>
          <w:sz w:val="24"/>
        </w:rPr>
      </w:pPr>
      <w:r>
        <w:rPr>
          <w:rFonts w:hint="eastAsia"/>
          <w:sz w:val="24"/>
        </w:rPr>
        <w:t>※</w:t>
      </w:r>
      <w:r>
        <w:rPr>
          <w:rFonts w:hint="eastAsia"/>
          <w:sz w:val="24"/>
        </w:rPr>
        <w:t xml:space="preserve"> </w:t>
      </w:r>
      <w:r>
        <w:rPr>
          <w:rFonts w:hint="eastAsia"/>
          <w:sz w:val="24"/>
        </w:rPr>
        <w:t>任意様式で提出いただいても差し支えありませんが、別紙１の記載項目（住所、氏名、</w:t>
      </w:r>
    </w:p>
    <w:p>
      <w:pPr>
        <w:pStyle w:val="0"/>
        <w:ind w:firstLine="585" w:firstLineChars="250"/>
        <w:rPr>
          <w:rFonts w:hint="default"/>
          <w:sz w:val="24"/>
        </w:rPr>
      </w:pPr>
      <w:r>
        <w:rPr>
          <w:rFonts w:hint="eastAsia"/>
          <w:sz w:val="24"/>
        </w:rPr>
        <w:t>連絡先）は必ず明記してください。</w:t>
      </w:r>
    </w:p>
    <w:p>
      <w:pPr>
        <w:pStyle w:val="0"/>
        <w:rPr>
          <w:rFonts w:hint="default"/>
          <w:sz w:val="24"/>
        </w:rPr>
      </w:pPr>
    </w:p>
    <w:p>
      <w:pPr>
        <w:pStyle w:val="0"/>
        <w:rPr>
          <w:rFonts w:hint="default"/>
          <w:sz w:val="28"/>
        </w:rPr>
      </w:pPr>
      <w:r>
        <w:rPr>
          <w:rFonts w:hint="eastAsia"/>
          <w:sz w:val="28"/>
        </w:rPr>
        <w:t>５．提出方法</w:t>
      </w:r>
    </w:p>
    <w:p>
      <w:pPr>
        <w:pStyle w:val="0"/>
        <w:ind w:firstLine="234" w:firstLineChars="100"/>
        <w:rPr>
          <w:rFonts w:hint="default"/>
          <w:sz w:val="24"/>
        </w:rPr>
      </w:pPr>
      <w:r>
        <w:rPr>
          <w:rFonts w:hint="eastAsia"/>
          <w:sz w:val="24"/>
        </w:rPr>
        <w:t>次のいずれかの方法により提出してください。</w:t>
      </w:r>
    </w:p>
    <w:p>
      <w:pPr>
        <w:pStyle w:val="0"/>
        <w:rPr>
          <w:rFonts w:hint="default"/>
          <w:sz w:val="24"/>
        </w:rPr>
      </w:pPr>
      <w:r>
        <w:rPr>
          <w:rFonts w:hint="eastAsia"/>
          <w:sz w:val="24"/>
        </w:rPr>
        <w:t>　・窓口持参</w:t>
      </w:r>
    </w:p>
    <w:p>
      <w:pPr>
        <w:pStyle w:val="0"/>
        <w:ind w:firstLine="234" w:firstLineChars="100"/>
        <w:rPr>
          <w:rFonts w:hint="default"/>
          <w:sz w:val="24"/>
        </w:rPr>
      </w:pPr>
      <w:r>
        <w:rPr>
          <w:rFonts w:hint="eastAsia"/>
          <w:sz w:val="24"/>
        </w:rPr>
        <w:t>・郵送</w:t>
      </w:r>
    </w:p>
    <w:p>
      <w:pPr>
        <w:pStyle w:val="0"/>
        <w:rPr>
          <w:rFonts w:hint="default"/>
          <w:sz w:val="24"/>
        </w:rPr>
      </w:pPr>
      <w:r>
        <w:rPr>
          <w:rFonts w:hint="eastAsia"/>
          <w:sz w:val="24"/>
        </w:rPr>
        <w:t>　・ＦＡＸ</w:t>
      </w:r>
    </w:p>
    <w:p>
      <w:pPr>
        <w:pStyle w:val="0"/>
        <w:rPr>
          <w:rFonts w:hint="default"/>
          <w:sz w:val="24"/>
        </w:rPr>
      </w:pPr>
    </w:p>
    <w:p>
      <w:pPr>
        <w:pStyle w:val="0"/>
        <w:rPr>
          <w:rFonts w:hint="default"/>
          <w:sz w:val="28"/>
        </w:rPr>
      </w:pPr>
      <w:r>
        <w:rPr>
          <w:rFonts w:hint="eastAsia"/>
          <w:sz w:val="28"/>
        </w:rPr>
        <w:t>６．提出先</w:t>
      </w:r>
    </w:p>
    <w:p>
      <w:pPr>
        <w:pStyle w:val="0"/>
        <w:ind w:firstLine="234" w:firstLineChars="100"/>
        <w:rPr>
          <w:rFonts w:hint="default"/>
          <w:sz w:val="24"/>
        </w:rPr>
      </w:pPr>
      <w:r>
        <w:rPr>
          <w:rFonts w:hint="eastAsia"/>
          <w:sz w:val="24"/>
        </w:rPr>
        <w:t>早川町役場</w:t>
      </w:r>
      <w:r>
        <w:rPr>
          <w:rFonts w:hint="eastAsia"/>
          <w:sz w:val="24"/>
        </w:rPr>
        <w:t xml:space="preserve"> </w:t>
      </w:r>
      <w:r>
        <w:rPr>
          <w:rFonts w:hint="eastAsia"/>
          <w:sz w:val="24"/>
        </w:rPr>
        <w:t>まちづくり政策課</w:t>
      </w:r>
      <w:r>
        <w:rPr>
          <w:rFonts w:hint="eastAsia"/>
          <w:sz w:val="24"/>
        </w:rPr>
        <w:t xml:space="preserve"> </w:t>
      </w:r>
      <w:r>
        <w:rPr>
          <w:rFonts w:hint="eastAsia"/>
          <w:sz w:val="24"/>
        </w:rPr>
        <w:t>政策担当</w:t>
      </w:r>
    </w:p>
    <w:p>
      <w:pPr>
        <w:pStyle w:val="0"/>
        <w:ind w:firstLine="234" w:firstLineChars="100"/>
        <w:rPr>
          <w:rFonts w:hint="default"/>
          <w:sz w:val="24"/>
        </w:rPr>
      </w:pPr>
      <w:r>
        <w:rPr>
          <w:rFonts w:hint="eastAsia"/>
          <w:sz w:val="24"/>
        </w:rPr>
        <w:t>〒４０９－２７３２　山梨県南巨摩郡早川町高住７５８番地</w:t>
      </w:r>
    </w:p>
    <w:p>
      <w:pPr>
        <w:pStyle w:val="0"/>
        <w:ind w:firstLine="234" w:firstLineChars="100"/>
        <w:rPr>
          <w:rFonts w:hint="default" w:asciiTheme="minorEastAsia" w:hAnsiTheme="minorEastAsia"/>
          <w:sz w:val="24"/>
        </w:rPr>
      </w:pPr>
      <w:r>
        <w:rPr>
          <w:rFonts w:hint="eastAsia"/>
          <w:kern w:val="0"/>
          <w:sz w:val="24"/>
        </w:rPr>
        <w:t>電話番号</w:t>
      </w:r>
      <w:r>
        <w:rPr>
          <w:rFonts w:hint="eastAsia"/>
          <w:sz w:val="24"/>
        </w:rPr>
        <w:t>　　</w:t>
      </w:r>
      <w:r>
        <w:rPr>
          <w:rFonts w:hint="eastAsia" w:asciiTheme="minorEastAsia" w:hAnsiTheme="minorEastAsia"/>
          <w:sz w:val="24"/>
        </w:rPr>
        <w:t>０５５６－４５－２５１３</w:t>
      </w:r>
    </w:p>
    <w:p>
      <w:pPr>
        <w:pStyle w:val="0"/>
        <w:ind w:firstLine="234" w:firstLineChars="100"/>
        <w:rPr>
          <w:rFonts w:hint="default"/>
          <w:sz w:val="24"/>
        </w:rPr>
      </w:pPr>
      <w:r>
        <w:rPr>
          <w:rFonts w:hint="eastAsia"/>
          <w:sz w:val="24"/>
        </w:rPr>
        <w:t>ＦＡＸ番号　０５５６－２０－５０００</w:t>
      </w:r>
    </w:p>
    <w:p>
      <w:pPr>
        <w:pStyle w:val="0"/>
        <w:rPr>
          <w:rFonts w:hint="default"/>
          <w:sz w:val="24"/>
        </w:rPr>
      </w:pPr>
    </w:p>
    <w:p>
      <w:pPr>
        <w:pStyle w:val="0"/>
        <w:rPr>
          <w:rFonts w:hint="default"/>
          <w:sz w:val="28"/>
        </w:rPr>
      </w:pPr>
      <w:r>
        <w:rPr>
          <w:rFonts w:hint="eastAsia"/>
          <w:sz w:val="28"/>
        </w:rPr>
        <w:t>７．留意事項</w:t>
      </w:r>
    </w:p>
    <w:p>
      <w:pPr>
        <w:pStyle w:val="0"/>
        <w:ind w:firstLine="468" w:firstLineChars="200"/>
        <w:rPr>
          <w:rFonts w:hint="default"/>
          <w:sz w:val="24"/>
        </w:rPr>
      </w:pPr>
      <w:r>
        <w:rPr>
          <w:rFonts w:hint="eastAsia"/>
          <w:sz w:val="24"/>
        </w:rPr>
        <w:t>・意見提出の際には、住所・氏名・連絡先を必ず明記してください。なお、匿名での意</w:t>
      </w:r>
    </w:p>
    <w:p>
      <w:pPr>
        <w:pStyle w:val="0"/>
        <w:ind w:firstLine="703" w:firstLineChars="300"/>
        <w:rPr>
          <w:rFonts w:hint="default"/>
          <w:sz w:val="24"/>
        </w:rPr>
      </w:pPr>
      <w:r>
        <w:rPr>
          <w:rFonts w:hint="eastAsia"/>
          <w:sz w:val="24"/>
        </w:rPr>
        <w:t>見提出は受付することができません。</w:t>
      </w:r>
    </w:p>
    <w:p>
      <w:pPr>
        <w:pStyle w:val="0"/>
        <w:ind w:firstLine="468" w:firstLineChars="200"/>
        <w:rPr>
          <w:rFonts w:hint="default"/>
          <w:sz w:val="24"/>
        </w:rPr>
      </w:pPr>
      <w:r>
        <w:rPr>
          <w:rFonts w:hint="eastAsia"/>
          <w:sz w:val="24"/>
        </w:rPr>
        <w:t>・提出された意見等に対して個別の回答を行うことは予定しておりませんが、意見の要</w:t>
      </w:r>
    </w:p>
    <w:p>
      <w:pPr>
        <w:pStyle w:val="0"/>
        <w:ind w:firstLine="703" w:firstLineChars="300"/>
        <w:rPr>
          <w:rFonts w:hint="default"/>
          <w:sz w:val="24"/>
        </w:rPr>
      </w:pPr>
      <w:r>
        <w:rPr>
          <w:rFonts w:hint="eastAsia"/>
          <w:sz w:val="24"/>
        </w:rPr>
        <w:t>旨やそれに対する早川町の考え方等について、公表する予定です。</w:t>
      </w:r>
    </w:p>
    <w:p>
      <w:pPr>
        <w:pStyle w:val="0"/>
        <w:rPr>
          <w:rFonts w:hint="default"/>
          <w:sz w:val="32"/>
          <w:bdr w:val="single" w:color="auto" w:sz="4" w:space="0"/>
        </w:rPr>
      </w:pPr>
      <w:r>
        <w:rPr>
          <w:rFonts w:hint="eastAsia"/>
          <w:sz w:val="32"/>
          <w:bdr w:val="single" w:color="auto" w:sz="4" w:space="0"/>
        </w:rPr>
        <w:t>別紙１</w:t>
      </w:r>
    </w:p>
    <w:p>
      <w:pPr>
        <w:pStyle w:val="0"/>
        <w:jc w:val="center"/>
        <w:rPr>
          <w:rFonts w:hint="default"/>
          <w:b w:val="1"/>
          <w:sz w:val="32"/>
        </w:rPr>
      </w:pPr>
      <w:r>
        <w:rPr>
          <w:rFonts w:hint="eastAsia"/>
          <w:b w:val="1"/>
          <w:sz w:val="32"/>
        </w:rPr>
        <w:t>意見等提出書</w:t>
      </w:r>
    </w:p>
    <w:p>
      <w:pPr>
        <w:pStyle w:val="0"/>
        <w:jc w:val="right"/>
        <w:rPr>
          <w:rFonts w:hint="default"/>
          <w:sz w:val="24"/>
        </w:rPr>
      </w:pPr>
      <w:r>
        <w:rPr>
          <w:rFonts w:hint="eastAsia"/>
          <w:sz w:val="24"/>
        </w:rPr>
        <w:t>令和８年　　月　　日</w:t>
      </w:r>
    </w:p>
    <w:tbl>
      <w:tblPr>
        <w:tblStyle w:val="25"/>
        <w:tblW w:w="9657" w:type="dxa"/>
        <w:tblInd w:w="108" w:type="dxa"/>
        <w:tblLayout w:type="fixed"/>
        <w:tblLook w:firstRow="1" w:lastRow="0" w:firstColumn="1" w:lastColumn="0" w:noHBand="0" w:noVBand="1" w:val="04A0"/>
      </w:tblPr>
      <w:tblGrid>
        <w:gridCol w:w="1562"/>
        <w:gridCol w:w="8095"/>
      </w:tblGrid>
      <w:tr>
        <w:trPr>
          <w:trHeight w:val="794" w:hRule="exact"/>
        </w:trPr>
        <w:tc>
          <w:tcPr>
            <w:tcW w:w="1562" w:type="dxa"/>
            <w:vAlign w:val="center"/>
          </w:tcPr>
          <w:p>
            <w:pPr>
              <w:pStyle w:val="0"/>
              <w:jc w:val="center"/>
              <w:rPr>
                <w:rFonts w:hint="default"/>
                <w:sz w:val="24"/>
                <w:bdr w:val="single" w:color="auto" w:sz="4" w:space="0"/>
              </w:rPr>
            </w:pPr>
            <w:r>
              <w:rPr>
                <w:rFonts w:hint="eastAsia"/>
                <w:sz w:val="24"/>
              </w:rPr>
              <w:t>住　所</w:t>
            </w:r>
          </w:p>
        </w:tc>
        <w:tc>
          <w:tcPr>
            <w:tcW w:w="8095" w:type="dxa"/>
            <w:vAlign w:val="top"/>
          </w:tcPr>
          <w:p>
            <w:pPr>
              <w:pStyle w:val="0"/>
              <w:jc w:val="left"/>
              <w:rPr>
                <w:rFonts w:hint="default"/>
                <w:sz w:val="24"/>
                <w:bdr w:val="single" w:color="auto" w:sz="4" w:space="0"/>
              </w:rPr>
            </w:pPr>
          </w:p>
        </w:tc>
      </w:tr>
      <w:tr>
        <w:trPr>
          <w:trHeight w:val="794" w:hRule="atLeast"/>
        </w:trPr>
        <w:tc>
          <w:tcPr>
            <w:tcW w:w="1562" w:type="dxa"/>
            <w:vAlign w:val="center"/>
          </w:tcPr>
          <w:p>
            <w:pPr>
              <w:pStyle w:val="0"/>
              <w:jc w:val="center"/>
              <w:rPr>
                <w:rFonts w:hint="default"/>
                <w:sz w:val="24"/>
                <w:bdr w:val="single" w:color="auto" w:sz="4" w:space="0"/>
              </w:rPr>
            </w:pPr>
            <w:r>
              <w:rPr>
                <w:rFonts w:hint="eastAsia"/>
                <w:sz w:val="24"/>
              </w:rPr>
              <w:t>氏　名</w:t>
            </w:r>
          </w:p>
        </w:tc>
        <w:tc>
          <w:tcPr>
            <w:tcW w:w="8095" w:type="dxa"/>
            <w:vAlign w:val="top"/>
          </w:tcPr>
          <w:p>
            <w:pPr>
              <w:pStyle w:val="0"/>
              <w:jc w:val="left"/>
              <w:rPr>
                <w:rFonts w:hint="default"/>
                <w:sz w:val="24"/>
                <w:bdr w:val="single" w:color="auto" w:sz="4" w:space="0"/>
              </w:rPr>
            </w:pPr>
          </w:p>
        </w:tc>
      </w:tr>
      <w:tr>
        <w:trPr>
          <w:trHeight w:val="510" w:hRule="exact"/>
        </w:trPr>
        <w:tc>
          <w:tcPr>
            <w:tcW w:w="1562" w:type="dxa"/>
            <w:vMerge w:val="restart"/>
            <w:vAlign w:val="center"/>
          </w:tcPr>
          <w:p>
            <w:pPr>
              <w:pStyle w:val="0"/>
              <w:jc w:val="center"/>
              <w:rPr>
                <w:rFonts w:hint="default"/>
                <w:sz w:val="24"/>
                <w:bdr w:val="single" w:color="auto" w:sz="4" w:space="0"/>
              </w:rPr>
            </w:pPr>
            <w:r>
              <w:rPr>
                <w:rFonts w:hint="eastAsia"/>
                <w:sz w:val="24"/>
              </w:rPr>
              <w:t>連絡先</w:t>
            </w:r>
          </w:p>
        </w:tc>
        <w:tc>
          <w:tcPr>
            <w:tcW w:w="8095" w:type="dxa"/>
            <w:vAlign w:val="center"/>
          </w:tcPr>
          <w:p>
            <w:pPr>
              <w:pStyle w:val="0"/>
              <w:rPr>
                <w:rFonts w:hint="default"/>
                <w:sz w:val="24"/>
              </w:rPr>
            </w:pPr>
            <w:r>
              <w:rPr>
                <w:rFonts w:hint="eastAsia"/>
                <w:sz w:val="24"/>
              </w:rPr>
              <w:t>電話番号</w:t>
            </w:r>
          </w:p>
        </w:tc>
      </w:tr>
      <w:tr>
        <w:trPr>
          <w:trHeight w:val="510" w:hRule="exact"/>
        </w:trPr>
        <w:tc>
          <w:tcPr>
            <w:tcW w:w="1562" w:type="dxa"/>
            <w:vMerge w:val="continue"/>
            <w:vAlign w:val="center"/>
          </w:tcPr>
          <w:p>
            <w:pPr>
              <w:pStyle w:val="0"/>
              <w:jc w:val="center"/>
              <w:rPr>
                <w:rFonts w:hint="default"/>
                <w:sz w:val="24"/>
              </w:rPr>
            </w:pPr>
          </w:p>
        </w:tc>
        <w:tc>
          <w:tcPr>
            <w:tcW w:w="8095" w:type="dxa"/>
            <w:vAlign w:val="center"/>
          </w:tcPr>
          <w:p>
            <w:pPr>
              <w:pStyle w:val="0"/>
              <w:rPr>
                <w:rFonts w:hint="default"/>
                <w:sz w:val="24"/>
              </w:rPr>
            </w:pPr>
            <w:r>
              <w:rPr>
                <w:rFonts w:hint="eastAsia"/>
                <w:spacing w:val="60"/>
                <w:kern w:val="0"/>
                <w:sz w:val="24"/>
                <w:fitText w:val="960" w:id="1"/>
              </w:rPr>
              <w:t>ＦＡ</w:t>
            </w:r>
            <w:r>
              <w:rPr>
                <w:rFonts w:hint="eastAsia"/>
                <w:kern w:val="0"/>
                <w:sz w:val="24"/>
                <w:fitText w:val="960" w:id="1"/>
              </w:rPr>
              <w:t>Ｘ</w:t>
            </w:r>
          </w:p>
        </w:tc>
      </w:tr>
      <w:tr>
        <w:trPr>
          <w:trHeight w:val="9185" w:hRule="exact"/>
        </w:trPr>
        <w:tc>
          <w:tcPr>
            <w:tcW w:w="1562" w:type="dxa"/>
            <w:vAlign w:val="center"/>
          </w:tcPr>
          <w:p>
            <w:pPr>
              <w:pStyle w:val="0"/>
              <w:jc w:val="center"/>
              <w:rPr>
                <w:rFonts w:hint="default"/>
                <w:sz w:val="24"/>
                <w:bdr w:val="single" w:color="auto" w:sz="4" w:space="0"/>
              </w:rPr>
            </w:pPr>
            <w:r>
              <w:rPr>
                <w:rFonts w:hint="eastAsia"/>
                <w:sz w:val="24"/>
              </w:rPr>
              <w:t>ご意見等</w:t>
            </w:r>
          </w:p>
        </w:tc>
        <w:tc>
          <w:tcPr>
            <w:tcW w:w="8095" w:type="dxa"/>
            <w:vAlign w:val="top"/>
          </w:tcPr>
          <w:p>
            <w:pPr>
              <w:pStyle w:val="0"/>
              <w:jc w:val="left"/>
              <w:rPr>
                <w:rFonts w:hint="default"/>
                <w:sz w:val="24"/>
                <w:bdr w:val="single" w:color="auto" w:sz="4" w:space="0"/>
              </w:rPr>
            </w:pPr>
          </w:p>
        </w:tc>
      </w:tr>
    </w:tbl>
    <w:p>
      <w:pPr>
        <w:pStyle w:val="0"/>
        <w:jc w:val="left"/>
        <w:rPr>
          <w:rFonts w:hint="default"/>
          <w:sz w:val="24"/>
          <w:bdr w:val="single" w:color="auto" w:sz="4" w:space="0"/>
        </w:rPr>
      </w:pPr>
    </w:p>
    <w:sectPr>
      <w:pgSz w:w="11906" w:h="16838"/>
      <w:pgMar w:top="1418" w:right="1134" w:bottom="1418" w:left="1134" w:header="851" w:footer="992" w:gutter="0"/>
      <w:cols w:space="720"/>
      <w:textDirection w:val="lrTb"/>
      <w:docGrid w:type="linesAndChars" w:linePitch="359" w:charSpace="-1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000FF" w:themeColor="hyperlink"/>
      <w:u w:val="single" w:color="auto"/>
    </w:rPr>
  </w:style>
  <w:style w:type="character" w:styleId="22" w:customStyle="1">
    <w:name w:val="Unresolved Mention"/>
    <w:basedOn w:val="10"/>
    <w:next w:val="22"/>
    <w:link w:val="0"/>
    <w:uiPriority w:val="0"/>
    <w:rPr>
      <w:color w:val="605E5C"/>
      <w:shd w:val="clear" w:color="auto" w:fill="E1DFDD"/>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TotalTime>
  <Pages>3</Pages>
  <Words>23</Words>
  <Characters>1338</Characters>
  <Application>JUST Note</Application>
  <Lines>146</Lines>
  <Paragraphs>54</Paragraphs>
  <CharactersWithSpaces>1359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早川町役場</dc:creator>
  <cp:lastModifiedBy>HYTBA125504a</cp:lastModifiedBy>
  <cp:lastPrinted>2026-02-15T23:42:00Z</cp:lastPrinted>
  <dcterms:created xsi:type="dcterms:W3CDTF">2018-04-09T23:54:00Z</dcterms:created>
  <dcterms:modified xsi:type="dcterms:W3CDTF">2026-02-16T04:26:43Z</dcterms:modified>
  <cp:revision>20</cp:revision>
</cp:coreProperties>
</file>