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319D" w14:textId="77777777" w:rsidR="000A2524" w:rsidRDefault="000A2524">
      <w:pPr>
        <w:spacing w:line="1" w:lineRule="exact"/>
        <w:rPr>
          <w:lang w:eastAsia="ja-JP"/>
        </w:rPr>
        <w:sectPr w:rsidR="000A2524" w:rsidSect="005E4DCF">
          <w:pgSz w:w="11900" w:h="16840"/>
          <w:pgMar w:top="1361" w:right="1304" w:bottom="1418" w:left="1304" w:header="420" w:footer="907" w:gutter="0"/>
          <w:pgNumType w:start="1"/>
          <w:cols w:space="720"/>
          <w:noEndnote/>
          <w:docGrid w:linePitch="360"/>
        </w:sectPr>
      </w:pPr>
    </w:p>
    <w:p w14:paraId="720620AF" w14:textId="77777777" w:rsidR="000A2524" w:rsidRDefault="000A2524">
      <w:pPr>
        <w:spacing w:line="1" w:lineRule="exact"/>
        <w:rPr>
          <w:lang w:eastAsia="ja-JP"/>
        </w:rPr>
      </w:pPr>
    </w:p>
    <w:p w14:paraId="7020D2CE" w14:textId="77777777" w:rsidR="005C5498" w:rsidRDefault="005C5498" w:rsidP="005C5498">
      <w:pPr>
        <w:pStyle w:val="10"/>
        <w:shd w:val="clear" w:color="auto" w:fill="auto"/>
        <w:spacing w:after="0" w:line="340" w:lineRule="exact"/>
        <w:ind w:firstLineChars="100" w:firstLine="240"/>
        <w:jc w:val="center"/>
      </w:pPr>
      <w:r w:rsidRPr="008C21C0">
        <w:rPr>
          <w:rFonts w:hint="eastAsia"/>
        </w:rPr>
        <w:t>早川町猫不妊・去勢手術費助成金交付要綱</w:t>
      </w:r>
    </w:p>
    <w:p w14:paraId="36442525" w14:textId="77777777" w:rsidR="005C5498" w:rsidRPr="005C5498" w:rsidRDefault="005C5498" w:rsidP="00B022E8">
      <w:pPr>
        <w:pStyle w:val="10"/>
        <w:shd w:val="clear" w:color="auto" w:fill="auto"/>
        <w:spacing w:after="0"/>
        <w:ind w:firstLineChars="100" w:firstLine="220"/>
        <w:rPr>
          <w:sz w:val="22"/>
        </w:rPr>
      </w:pPr>
    </w:p>
    <w:p w14:paraId="6F51BD1A" w14:textId="77777777" w:rsidR="008C21C0" w:rsidRDefault="008C21C0" w:rsidP="005C5498">
      <w:pPr>
        <w:pStyle w:val="10"/>
        <w:shd w:val="clear" w:color="auto" w:fill="auto"/>
        <w:spacing w:after="0" w:line="340" w:lineRule="exact"/>
        <w:ind w:firstLineChars="100" w:firstLine="240"/>
      </w:pPr>
      <w:r>
        <w:t>（趣旨）</w:t>
      </w:r>
    </w:p>
    <w:p w14:paraId="2DD08548" w14:textId="26DAD67F" w:rsidR="008C21C0" w:rsidRDefault="008C21C0" w:rsidP="005C5498">
      <w:pPr>
        <w:pStyle w:val="10"/>
        <w:shd w:val="clear" w:color="auto" w:fill="auto"/>
        <w:spacing w:after="0" w:line="340" w:lineRule="exact"/>
        <w:ind w:leftChars="100" w:left="480" w:hangingChars="100" w:hanging="240"/>
      </w:pPr>
      <w:r>
        <w:rPr>
          <w:lang w:val="en-US" w:bidi="en-US"/>
        </w:rPr>
        <w:t xml:space="preserve">第１条　</w:t>
      </w:r>
      <w:r>
        <w:t>町長は、猫の無秩序な繁殖の抑制を行うことにより、近隣に対する危害及び迷惑を未然に防止し、地域の良好な生活環境を保全するため、飼い猫又は地域に生息する飼い主のいない猫へ不妊手術又は去勢手術を受け</w:t>
      </w:r>
      <w:r w:rsidR="009662EF">
        <w:rPr>
          <w:rFonts w:hint="eastAsia"/>
        </w:rPr>
        <w:t>させた</w:t>
      </w:r>
      <w:r>
        <w:t>者に対して、予算の範囲内においてその費用の一部を助成することとし、その交付に関しては、早川町補助金等交付規則</w:t>
      </w:r>
      <w:r w:rsidR="00330CE5">
        <w:t>（</w:t>
      </w:r>
      <w:r w:rsidR="006A3105">
        <w:t>平成２７年早川町規則第１１</w:t>
      </w:r>
      <w:r>
        <w:t>号</w:t>
      </w:r>
      <w:r w:rsidR="00330CE5">
        <w:t>）</w:t>
      </w:r>
      <w:r>
        <w:t>の規定によるもののほか、必要な事項を定めるものとする。</w:t>
      </w:r>
    </w:p>
    <w:p w14:paraId="3395F84B" w14:textId="77777777" w:rsidR="008C21C0" w:rsidRPr="005C5498" w:rsidRDefault="008C21C0" w:rsidP="00B022E8">
      <w:pPr>
        <w:pStyle w:val="10"/>
        <w:shd w:val="clear" w:color="auto" w:fill="auto"/>
        <w:spacing w:after="0" w:line="240" w:lineRule="exact"/>
        <w:ind w:left="220" w:hangingChars="100" w:hanging="220"/>
        <w:rPr>
          <w:sz w:val="22"/>
        </w:rPr>
      </w:pPr>
    </w:p>
    <w:p w14:paraId="1B63269F" w14:textId="77777777" w:rsidR="008C21C0" w:rsidRDefault="008C21C0" w:rsidP="005C5498">
      <w:pPr>
        <w:pStyle w:val="10"/>
        <w:shd w:val="clear" w:color="auto" w:fill="auto"/>
        <w:spacing w:after="0" w:line="340" w:lineRule="exact"/>
        <w:ind w:firstLineChars="100" w:firstLine="240"/>
      </w:pPr>
      <w:r>
        <w:t>（助成金交付対象者）</w:t>
      </w:r>
    </w:p>
    <w:p w14:paraId="45CD5F47" w14:textId="77777777" w:rsidR="008C21C0" w:rsidRDefault="008C21C0" w:rsidP="005C5498">
      <w:pPr>
        <w:pStyle w:val="10"/>
        <w:shd w:val="clear" w:color="auto" w:fill="auto"/>
        <w:spacing w:after="0" w:line="340" w:lineRule="exact"/>
        <w:ind w:firstLineChars="100" w:firstLine="240"/>
      </w:pPr>
      <w:r>
        <w:rPr>
          <w:lang w:val="en-US" w:bidi="en-US"/>
        </w:rPr>
        <w:t xml:space="preserve">第２条　</w:t>
      </w:r>
      <w:r>
        <w:t>助成の対象者は、次の各号に該当する者とする。</w:t>
      </w:r>
    </w:p>
    <w:p w14:paraId="72CD0580" w14:textId="6901CAD8" w:rsidR="008C21C0" w:rsidRDefault="008C21C0" w:rsidP="005C5498">
      <w:pPr>
        <w:pStyle w:val="10"/>
        <w:shd w:val="clear" w:color="auto" w:fill="auto"/>
        <w:spacing w:after="0" w:line="340" w:lineRule="exact"/>
        <w:ind w:firstLineChars="100" w:firstLine="240"/>
      </w:pPr>
      <w:r>
        <w:rPr>
          <w:lang w:val="en-US" w:bidi="en-US"/>
        </w:rPr>
        <w:t>（１）</w:t>
      </w:r>
      <w:r w:rsidR="009662EF">
        <w:rPr>
          <w:rFonts w:hint="eastAsia"/>
          <w:color w:val="auto"/>
        </w:rPr>
        <w:t>本町内の飼い主のいない猫の不妊・去勢手術の費用負担をした者</w:t>
      </w:r>
    </w:p>
    <w:p w14:paraId="4A1D76B6" w14:textId="6FA64C52" w:rsidR="009662EF" w:rsidRDefault="009662EF" w:rsidP="009662EF">
      <w:pPr>
        <w:spacing w:line="340" w:lineRule="exact"/>
        <w:ind w:leftChars="100" w:left="960" w:hangingChars="300" w:hanging="720"/>
        <w:rPr>
          <w:color w:val="auto"/>
          <w:lang w:eastAsia="ja-JP"/>
        </w:rPr>
      </w:pPr>
      <w:r>
        <w:rPr>
          <w:rFonts w:ascii="ＭＳ 明朝" w:eastAsia="ＭＳ 明朝" w:hAnsi="ＭＳ 明朝" w:cs="ＭＳ 明朝" w:hint="eastAsia"/>
          <w:color w:val="auto"/>
          <w:lang w:eastAsia="ja-JP"/>
        </w:rPr>
        <w:t>（２）本町内で</w:t>
      </w:r>
      <w:r>
        <w:rPr>
          <w:rFonts w:ascii="ＭＳ 明朝" w:eastAsia="ＭＳ 明朝" w:hAnsi="ＭＳ 明朝" w:cs="ＭＳ 明朝" w:hint="eastAsia"/>
          <w:color w:val="000000" w:themeColor="text1"/>
          <w:lang w:eastAsia="ja-JP"/>
        </w:rPr>
        <w:t>多数の猫を飼うことにより、周辺の生活環境が損なわれている場合若しくはそのおそれがあると町長が認めた場合に、その猫へ不妊・去勢手術の費用負担をした者</w:t>
      </w:r>
    </w:p>
    <w:p w14:paraId="75008909" w14:textId="77777777" w:rsidR="001D09B0" w:rsidRPr="009662EF" w:rsidRDefault="001D09B0" w:rsidP="00B022E8">
      <w:pPr>
        <w:pStyle w:val="10"/>
        <w:shd w:val="clear" w:color="auto" w:fill="auto"/>
        <w:spacing w:after="0" w:line="240" w:lineRule="exact"/>
        <w:ind w:firstLineChars="400" w:firstLine="880"/>
        <w:rPr>
          <w:sz w:val="22"/>
          <w:lang w:val="en-US"/>
        </w:rPr>
      </w:pPr>
    </w:p>
    <w:p w14:paraId="30960BD1" w14:textId="77777777" w:rsidR="008C21C0" w:rsidRDefault="006A3105" w:rsidP="005C5498">
      <w:pPr>
        <w:pStyle w:val="10"/>
        <w:shd w:val="clear" w:color="auto" w:fill="auto"/>
        <w:spacing w:after="0" w:line="340" w:lineRule="exact"/>
        <w:ind w:firstLineChars="100" w:firstLine="240"/>
      </w:pPr>
      <w:r>
        <w:t>（</w:t>
      </w:r>
      <w:r w:rsidR="008C21C0">
        <w:t>助成金交付額</w:t>
      </w:r>
      <w:r>
        <w:t>）</w:t>
      </w:r>
    </w:p>
    <w:p w14:paraId="075019FC" w14:textId="77777777" w:rsidR="008C21C0" w:rsidRDefault="008C21C0" w:rsidP="005C5498">
      <w:pPr>
        <w:pStyle w:val="10"/>
        <w:shd w:val="clear" w:color="auto" w:fill="auto"/>
        <w:spacing w:after="0" w:line="340" w:lineRule="exact"/>
        <w:ind w:leftChars="100" w:left="480" w:hangingChars="100" w:hanging="240"/>
      </w:pPr>
      <w:r>
        <w:rPr>
          <w:lang w:val="en-US" w:bidi="en-US"/>
        </w:rPr>
        <w:t>第３条</w:t>
      </w:r>
      <w:r w:rsidR="006A3105">
        <w:rPr>
          <w:lang w:val="en-US" w:bidi="en-US"/>
        </w:rPr>
        <w:t xml:space="preserve">　</w:t>
      </w:r>
      <w:r>
        <w:t>助成は、予算の範囲内で行うものとし、助成金の額は手術に要した額とする。ただし、次に掲げる額を上限とする。</w:t>
      </w:r>
    </w:p>
    <w:p w14:paraId="27018FD9" w14:textId="77777777" w:rsidR="008C21C0" w:rsidRPr="00330CE5" w:rsidRDefault="00330CE5" w:rsidP="005C5498">
      <w:pPr>
        <w:pStyle w:val="10"/>
        <w:shd w:val="clear" w:color="auto" w:fill="auto"/>
        <w:spacing w:after="0" w:line="340" w:lineRule="exact"/>
        <w:ind w:firstLineChars="100" w:firstLine="240"/>
        <w:rPr>
          <w:lang w:val="en-US" w:bidi="en-US"/>
        </w:rPr>
      </w:pPr>
      <w:r>
        <w:rPr>
          <w:lang w:val="en-US" w:bidi="en-US"/>
        </w:rPr>
        <w:t>（</w:t>
      </w:r>
      <w:r w:rsidR="008C21C0">
        <w:rPr>
          <w:lang w:val="en-US" w:bidi="en-US"/>
        </w:rPr>
        <w:t>１</w:t>
      </w:r>
      <w:r>
        <w:rPr>
          <w:lang w:val="en-US" w:bidi="en-US"/>
        </w:rPr>
        <w:t>）</w:t>
      </w:r>
      <w:r w:rsidR="008C21C0">
        <w:rPr>
          <w:lang w:val="en-US" w:bidi="en-US"/>
        </w:rPr>
        <w:t>不妊手術</w:t>
      </w:r>
      <w:r>
        <w:rPr>
          <w:lang w:val="en-US" w:bidi="en-US"/>
        </w:rPr>
        <w:t xml:space="preserve">　</w:t>
      </w:r>
      <w:r w:rsidR="008C21C0">
        <w:rPr>
          <w:lang w:val="en-US" w:bidi="en-US"/>
        </w:rPr>
        <w:t>１匹につき</w:t>
      </w:r>
      <w:r>
        <w:rPr>
          <w:lang w:val="en-US" w:bidi="en-US"/>
        </w:rPr>
        <w:t xml:space="preserve">　</w:t>
      </w:r>
      <w:r>
        <w:rPr>
          <w:rFonts w:hint="eastAsia"/>
          <w:lang w:val="en-US" w:bidi="en-US"/>
        </w:rPr>
        <w:t xml:space="preserve"> </w:t>
      </w:r>
      <w:r w:rsidR="008C21C0">
        <w:rPr>
          <w:lang w:val="en-US" w:bidi="en-US"/>
        </w:rPr>
        <w:t>１５,０００円</w:t>
      </w:r>
    </w:p>
    <w:p w14:paraId="01F82D43" w14:textId="77777777" w:rsidR="00330CE5" w:rsidRDefault="00330CE5" w:rsidP="005C5498">
      <w:pPr>
        <w:pStyle w:val="10"/>
        <w:shd w:val="clear" w:color="auto" w:fill="auto"/>
        <w:spacing w:after="0" w:line="340" w:lineRule="exact"/>
        <w:ind w:firstLineChars="100" w:firstLine="240"/>
        <w:rPr>
          <w:lang w:val="en-US" w:bidi="en-US"/>
        </w:rPr>
      </w:pPr>
      <w:r>
        <w:rPr>
          <w:lang w:val="en-US" w:bidi="en-US"/>
        </w:rPr>
        <w:t>（</w:t>
      </w:r>
      <w:r w:rsidR="008C21C0">
        <w:rPr>
          <w:lang w:val="en-US" w:bidi="en-US"/>
        </w:rPr>
        <w:t>２</w:t>
      </w:r>
      <w:r>
        <w:rPr>
          <w:lang w:val="en-US" w:bidi="en-US"/>
        </w:rPr>
        <w:t>）</w:t>
      </w:r>
      <w:r w:rsidR="008C21C0">
        <w:rPr>
          <w:lang w:val="en-US" w:bidi="en-US"/>
        </w:rPr>
        <w:t>去勢手術</w:t>
      </w:r>
      <w:r>
        <w:rPr>
          <w:lang w:val="en-US" w:bidi="en-US"/>
        </w:rPr>
        <w:t xml:space="preserve">　１</w:t>
      </w:r>
      <w:r w:rsidR="008C21C0">
        <w:rPr>
          <w:lang w:val="en-US" w:bidi="en-US"/>
        </w:rPr>
        <w:t>匹につき</w:t>
      </w:r>
      <w:r>
        <w:rPr>
          <w:lang w:val="en-US" w:bidi="en-US"/>
        </w:rPr>
        <w:t xml:space="preserve">　</w:t>
      </w:r>
      <w:r>
        <w:rPr>
          <w:rFonts w:hint="eastAsia"/>
          <w:lang w:val="en-US" w:bidi="en-US"/>
        </w:rPr>
        <w:t xml:space="preserve"> </w:t>
      </w:r>
      <w:r w:rsidR="008C21C0">
        <w:rPr>
          <w:lang w:val="en-US" w:bidi="en-US"/>
        </w:rPr>
        <w:t>１０,０００円</w:t>
      </w:r>
    </w:p>
    <w:p w14:paraId="28ED0403" w14:textId="77777777" w:rsidR="00364274" w:rsidRPr="007348BA" w:rsidRDefault="007348BA" w:rsidP="005C5498">
      <w:pPr>
        <w:pStyle w:val="10"/>
        <w:shd w:val="clear" w:color="auto" w:fill="auto"/>
        <w:spacing w:after="0" w:line="340" w:lineRule="exact"/>
        <w:ind w:leftChars="100" w:left="480" w:hangingChars="100" w:hanging="240"/>
        <w:rPr>
          <w:color w:val="FF0000"/>
        </w:rPr>
      </w:pPr>
      <w:r w:rsidRPr="007348BA">
        <w:rPr>
          <w:rFonts w:hint="eastAsia"/>
          <w:color w:val="auto"/>
        </w:rPr>
        <w:t>２　飼い主のいない猫への不妊・去勢手術に係る助成金は、１匹につき、手術に要した額に１，０００円を加算した額を上限とする。ただし、前項に定める額に１，０００円を加算した額を上限とする。</w:t>
      </w:r>
    </w:p>
    <w:p w14:paraId="27BFA210" w14:textId="77777777" w:rsidR="007348BA" w:rsidRDefault="007348BA" w:rsidP="00B022E8">
      <w:pPr>
        <w:pStyle w:val="10"/>
        <w:shd w:val="clear" w:color="auto" w:fill="auto"/>
        <w:spacing w:after="0" w:line="240" w:lineRule="exact"/>
        <w:ind w:leftChars="100" w:left="460" w:hangingChars="100" w:hanging="220"/>
        <w:rPr>
          <w:sz w:val="22"/>
          <w:lang w:val="en-US" w:bidi="en-US"/>
        </w:rPr>
      </w:pPr>
    </w:p>
    <w:p w14:paraId="7DB9086A" w14:textId="77777777" w:rsidR="00B022E8" w:rsidRPr="005C5498" w:rsidRDefault="00B022E8" w:rsidP="00B022E8">
      <w:pPr>
        <w:pStyle w:val="10"/>
        <w:shd w:val="clear" w:color="auto" w:fill="auto"/>
        <w:spacing w:after="0" w:line="240" w:lineRule="exact"/>
        <w:ind w:leftChars="100" w:left="460" w:hangingChars="100" w:hanging="220"/>
        <w:rPr>
          <w:sz w:val="22"/>
          <w:lang w:val="en-US" w:bidi="en-US"/>
        </w:rPr>
      </w:pPr>
    </w:p>
    <w:p w14:paraId="3E84CB16" w14:textId="77777777" w:rsidR="008C21C0" w:rsidRDefault="00330CE5" w:rsidP="005C5498">
      <w:pPr>
        <w:pStyle w:val="10"/>
        <w:shd w:val="clear" w:color="auto" w:fill="auto"/>
        <w:spacing w:after="0" w:line="340" w:lineRule="exact"/>
        <w:ind w:firstLineChars="100" w:firstLine="240"/>
      </w:pPr>
      <w:r>
        <w:rPr>
          <w:lang w:val="en-US" w:bidi="en-US"/>
        </w:rPr>
        <w:t>（</w:t>
      </w:r>
      <w:r w:rsidR="008C21C0">
        <w:t>助成金の交付申請</w:t>
      </w:r>
      <w:r>
        <w:t>）</w:t>
      </w:r>
    </w:p>
    <w:p w14:paraId="076FD925" w14:textId="77777777" w:rsidR="008C21C0" w:rsidRDefault="008C21C0" w:rsidP="005C5498">
      <w:pPr>
        <w:pStyle w:val="10"/>
        <w:shd w:val="clear" w:color="auto" w:fill="auto"/>
        <w:spacing w:after="0" w:line="340" w:lineRule="exact"/>
        <w:ind w:leftChars="100" w:left="480" w:hangingChars="100" w:hanging="240"/>
      </w:pPr>
      <w:r>
        <w:rPr>
          <w:lang w:val="en-US" w:bidi="en-US"/>
        </w:rPr>
        <w:t>第４条</w:t>
      </w:r>
      <w:r w:rsidR="00330CE5">
        <w:rPr>
          <w:lang w:val="en-US" w:bidi="en-US"/>
        </w:rPr>
        <w:t xml:space="preserve">　</w:t>
      </w:r>
      <w:r>
        <w:t>助成金の交付を受けようとする者</w:t>
      </w:r>
      <w:r w:rsidR="00330CE5">
        <w:t>（以下「申請者」</w:t>
      </w:r>
      <w:r>
        <w:t>という。</w:t>
      </w:r>
      <w:r w:rsidR="00330CE5">
        <w:t>）</w:t>
      </w:r>
      <w:r>
        <w:t>は、あらか</w:t>
      </w:r>
      <w:r>
        <w:rPr>
          <w:lang w:val="en-US" w:bidi="en-US"/>
        </w:rPr>
        <w:t>じめ猫の不妊・去勢手術費助成</w:t>
      </w:r>
      <w:r w:rsidR="009A5585">
        <w:rPr>
          <w:lang w:val="en-US" w:bidi="en-US"/>
        </w:rPr>
        <w:t>金</w:t>
      </w:r>
      <w:r>
        <w:rPr>
          <w:lang w:val="en-US" w:bidi="en-US"/>
        </w:rPr>
        <w:t>交付申請書</w:t>
      </w:r>
      <w:r w:rsidR="00330CE5">
        <w:rPr>
          <w:lang w:val="en-US" w:bidi="en-US"/>
        </w:rPr>
        <w:t>（様式第１号。以下「申請書」</w:t>
      </w:r>
      <w:r>
        <w:rPr>
          <w:lang w:val="en-US" w:bidi="en-US"/>
        </w:rPr>
        <w:t>とい</w:t>
      </w:r>
      <w:r>
        <w:t>う。</w:t>
      </w:r>
      <w:r w:rsidR="00330CE5">
        <w:t>）</w:t>
      </w:r>
      <w:r w:rsidR="00A04814">
        <w:t>を町</w:t>
      </w:r>
      <w:r>
        <w:t>長に提出しなければならない。</w:t>
      </w:r>
    </w:p>
    <w:p w14:paraId="68EA2539" w14:textId="1BAC5C75" w:rsidR="008C21C0" w:rsidRPr="00A47FC3" w:rsidRDefault="008C21C0" w:rsidP="00A47FC3">
      <w:pPr>
        <w:pStyle w:val="10"/>
        <w:shd w:val="clear" w:color="auto" w:fill="auto"/>
        <w:spacing w:after="0" w:line="340" w:lineRule="exact"/>
        <w:ind w:firstLineChars="100" w:firstLine="240"/>
        <w:rPr>
          <w:lang w:val="en-US" w:bidi="en-US"/>
        </w:rPr>
        <w:sectPr w:rsidR="008C21C0" w:rsidRPr="00A47FC3">
          <w:type w:val="continuous"/>
          <w:pgSz w:w="11900" w:h="16840"/>
          <w:pgMar w:top="850" w:right="1469" w:bottom="1336" w:left="1277" w:header="0" w:footer="3" w:gutter="0"/>
          <w:cols w:space="720"/>
          <w:noEndnote/>
          <w:docGrid w:linePitch="360"/>
        </w:sectPr>
      </w:pPr>
      <w:r>
        <w:rPr>
          <w:lang w:val="en-US" w:bidi="en-US"/>
        </w:rPr>
        <w:t>２</w:t>
      </w:r>
      <w:r w:rsidR="00226014">
        <w:rPr>
          <w:lang w:val="en-US" w:bidi="en-US"/>
        </w:rPr>
        <w:t xml:space="preserve">　</w:t>
      </w:r>
      <w:r w:rsidR="00D82A61">
        <w:rPr>
          <w:lang w:val="en-US" w:bidi="en-US"/>
        </w:rPr>
        <w:t>前項の申請は令和</w:t>
      </w:r>
      <w:r w:rsidR="00A47FC3">
        <w:rPr>
          <w:rFonts w:hint="eastAsia"/>
          <w:lang w:val="en-US" w:bidi="en-US"/>
        </w:rPr>
        <w:t>７</w:t>
      </w:r>
      <w:r>
        <w:rPr>
          <w:lang w:val="en-US" w:bidi="en-US"/>
        </w:rPr>
        <w:t>年１月３１日までとする。</w:t>
      </w:r>
    </w:p>
    <w:p w14:paraId="79A2F22A" w14:textId="77777777" w:rsidR="00226014" w:rsidRPr="005C5498" w:rsidRDefault="00226014" w:rsidP="00B022E8">
      <w:pPr>
        <w:pStyle w:val="10"/>
        <w:shd w:val="clear" w:color="auto" w:fill="auto"/>
        <w:spacing w:after="0" w:line="240" w:lineRule="exact"/>
        <w:rPr>
          <w:sz w:val="22"/>
        </w:rPr>
      </w:pPr>
    </w:p>
    <w:p w14:paraId="7B313C20" w14:textId="77777777" w:rsidR="008C21C0" w:rsidRDefault="00226014" w:rsidP="005C5498">
      <w:pPr>
        <w:pStyle w:val="10"/>
        <w:shd w:val="clear" w:color="auto" w:fill="auto"/>
        <w:spacing w:after="0" w:line="340" w:lineRule="exact"/>
        <w:ind w:firstLineChars="100" w:firstLine="240"/>
      </w:pPr>
      <w:r>
        <w:t>（</w:t>
      </w:r>
      <w:r w:rsidR="008C21C0">
        <w:t>助成金の交付決定</w:t>
      </w:r>
      <w:r>
        <w:t>）</w:t>
      </w:r>
    </w:p>
    <w:p w14:paraId="2ADC9608" w14:textId="77777777" w:rsidR="008C21C0" w:rsidRDefault="008C21C0" w:rsidP="005C5498">
      <w:pPr>
        <w:pStyle w:val="10"/>
        <w:shd w:val="clear" w:color="auto" w:fill="auto"/>
        <w:spacing w:after="0" w:line="340" w:lineRule="exact"/>
        <w:ind w:leftChars="100" w:left="480" w:hangingChars="100" w:hanging="240"/>
      </w:pPr>
      <w:r>
        <w:rPr>
          <w:lang w:val="en-US" w:bidi="en-US"/>
        </w:rPr>
        <w:t>第５条</w:t>
      </w:r>
      <w:r w:rsidR="00226014">
        <w:rPr>
          <w:lang w:val="en-US" w:bidi="en-US"/>
        </w:rPr>
        <w:t xml:space="preserve">　</w:t>
      </w:r>
      <w:r w:rsidR="00A04814">
        <w:t>町</w:t>
      </w:r>
      <w:r>
        <w:t>長は、前条の規定により提出された申請書を審査し、助成金の交付</w:t>
      </w:r>
      <w:r>
        <w:rPr>
          <w:lang w:val="en-US" w:bidi="en-US"/>
        </w:rPr>
        <w:t>の可否を決定し、猫の不妊・去勢手術費助成</w:t>
      </w:r>
      <w:r w:rsidR="009A5585">
        <w:rPr>
          <w:lang w:val="en-US" w:bidi="en-US"/>
        </w:rPr>
        <w:t>金</w:t>
      </w:r>
      <w:r>
        <w:rPr>
          <w:lang w:val="en-US" w:bidi="en-US"/>
        </w:rPr>
        <w:t>交付決定通知書(様式第２号)によ</w:t>
      </w:r>
      <w:r>
        <w:t>り通知するものとする。</w:t>
      </w:r>
    </w:p>
    <w:p w14:paraId="6B7474DD" w14:textId="77777777" w:rsidR="00364274" w:rsidRPr="005C5498" w:rsidRDefault="00364274" w:rsidP="00B022E8">
      <w:pPr>
        <w:pStyle w:val="10"/>
        <w:shd w:val="clear" w:color="auto" w:fill="auto"/>
        <w:spacing w:after="0" w:line="240" w:lineRule="exact"/>
        <w:ind w:leftChars="100" w:left="460" w:hangingChars="100" w:hanging="220"/>
        <w:rPr>
          <w:sz w:val="22"/>
          <w:lang w:val="en-US" w:bidi="en-US"/>
        </w:rPr>
      </w:pPr>
    </w:p>
    <w:p w14:paraId="6DB438D2" w14:textId="77777777" w:rsidR="008C21C0" w:rsidRDefault="00364274" w:rsidP="005C5498">
      <w:pPr>
        <w:pStyle w:val="10"/>
        <w:shd w:val="clear" w:color="auto" w:fill="auto"/>
        <w:spacing w:after="0" w:line="340" w:lineRule="exact"/>
        <w:ind w:firstLineChars="100" w:firstLine="240"/>
      </w:pPr>
      <w:r>
        <w:t>（</w:t>
      </w:r>
      <w:r w:rsidR="008C21C0">
        <w:t>手術の実施</w:t>
      </w:r>
      <w:r>
        <w:t>）</w:t>
      </w:r>
    </w:p>
    <w:p w14:paraId="35F4B7EA" w14:textId="77777777" w:rsidR="008C21C0" w:rsidRDefault="008C21C0" w:rsidP="005C5498">
      <w:pPr>
        <w:pStyle w:val="10"/>
        <w:shd w:val="clear" w:color="auto" w:fill="auto"/>
        <w:spacing w:after="0" w:line="340" w:lineRule="exact"/>
        <w:ind w:leftChars="100" w:left="480" w:hangingChars="100" w:hanging="240"/>
      </w:pPr>
      <w:r>
        <w:rPr>
          <w:lang w:val="en-US" w:bidi="en-US"/>
        </w:rPr>
        <w:t>第６条</w:t>
      </w:r>
      <w:r w:rsidR="00364274">
        <w:rPr>
          <w:lang w:val="en-US" w:bidi="en-US"/>
        </w:rPr>
        <w:t xml:space="preserve">　</w:t>
      </w:r>
      <w:r>
        <w:rPr>
          <w:lang w:val="en-US" w:bidi="en-US"/>
        </w:rPr>
        <w:t>助成金の交付決定を受けた申請者は、交付決定の日から３０日以内に獣医</w:t>
      </w:r>
      <w:r>
        <w:t>師により手術を受けるものとする。</w:t>
      </w:r>
    </w:p>
    <w:p w14:paraId="08406DF1" w14:textId="77777777" w:rsidR="00B022E8" w:rsidRPr="00B022E8" w:rsidRDefault="00B022E8" w:rsidP="00B022E8">
      <w:pPr>
        <w:suppressAutoHyphens/>
        <w:wordWrap w:val="0"/>
        <w:autoSpaceDE w:val="0"/>
        <w:autoSpaceDN w:val="0"/>
        <w:spacing w:line="340" w:lineRule="exact"/>
        <w:ind w:firstLineChars="100" w:firstLine="240"/>
        <w:textAlignment w:val="baseline"/>
        <w:rPr>
          <w:rFonts w:ascii="ＭＳ 明朝" w:eastAsia="ＭＳ 明朝" w:hAnsi="ＭＳ 明朝" w:cs="ＭＳ 明朝"/>
          <w:color w:val="auto"/>
          <w:lang w:eastAsia="ja-JP" w:bidi="ar-SA"/>
        </w:rPr>
      </w:pPr>
      <w:r w:rsidRPr="00B022E8">
        <w:rPr>
          <w:rFonts w:ascii="ＭＳ 明朝" w:eastAsia="ＭＳ 明朝" w:hAnsi="ＭＳ 明朝" w:cs="ＭＳ 明朝" w:hint="eastAsia"/>
          <w:color w:val="auto"/>
          <w:lang w:eastAsia="ja-JP" w:bidi="ar-SA"/>
        </w:rPr>
        <w:t>２　前項に基づき手術を受ける際、飼い主のいない猫の場合、雄猫は右耳、雌猫は</w:t>
      </w:r>
    </w:p>
    <w:p w14:paraId="2AC6798A" w14:textId="77777777" w:rsidR="00B022E8" w:rsidRPr="00364274" w:rsidRDefault="00B022E8" w:rsidP="00B022E8">
      <w:pPr>
        <w:pStyle w:val="10"/>
        <w:shd w:val="clear" w:color="auto" w:fill="auto"/>
        <w:spacing w:after="0" w:line="340" w:lineRule="exact"/>
        <w:ind w:leftChars="100" w:left="484" w:hangingChars="100" w:hanging="244"/>
        <w:rPr>
          <w:lang w:val="en-US" w:bidi="en-US"/>
        </w:rPr>
      </w:pPr>
      <w:r w:rsidRPr="00B022E8">
        <w:rPr>
          <w:rFonts w:hAnsi="Times New Roman" w:cs="Times New Roman" w:hint="eastAsia"/>
          <w:color w:val="auto"/>
          <w:spacing w:val="4"/>
          <w:lang w:val="en-US" w:bidi="ar-SA"/>
        </w:rPr>
        <w:t xml:space="preserve">　左耳に手術済みであることを示す切れ込みを施すものとする。</w:t>
      </w:r>
    </w:p>
    <w:p w14:paraId="1B316572" w14:textId="77777777" w:rsidR="00364274" w:rsidRPr="005C5498" w:rsidRDefault="00364274" w:rsidP="00B022E8">
      <w:pPr>
        <w:pStyle w:val="10"/>
        <w:shd w:val="clear" w:color="auto" w:fill="auto"/>
        <w:spacing w:after="0" w:line="240" w:lineRule="exact"/>
        <w:rPr>
          <w:sz w:val="22"/>
          <w:lang w:val="en-US"/>
        </w:rPr>
      </w:pPr>
    </w:p>
    <w:p w14:paraId="510D96BD" w14:textId="77777777" w:rsidR="00364274" w:rsidRDefault="00364274" w:rsidP="005C5498">
      <w:pPr>
        <w:pStyle w:val="10"/>
        <w:shd w:val="clear" w:color="auto" w:fill="auto"/>
        <w:spacing w:after="0" w:line="340" w:lineRule="exact"/>
        <w:ind w:firstLineChars="100" w:firstLine="240"/>
      </w:pPr>
      <w:r>
        <w:t>（</w:t>
      </w:r>
      <w:r w:rsidR="008C21C0">
        <w:t>助成金の交付請求</w:t>
      </w:r>
      <w:r>
        <w:t>）</w:t>
      </w:r>
    </w:p>
    <w:p w14:paraId="115C9FB6" w14:textId="77777777" w:rsidR="009A5585" w:rsidRDefault="008C21C0" w:rsidP="009A5585">
      <w:pPr>
        <w:pStyle w:val="10"/>
        <w:shd w:val="clear" w:color="auto" w:fill="auto"/>
        <w:spacing w:after="0" w:line="340" w:lineRule="exact"/>
        <w:ind w:leftChars="100" w:left="600" w:hangingChars="150" w:hanging="360"/>
      </w:pPr>
      <w:r>
        <w:rPr>
          <w:lang w:val="en-US" w:bidi="en-US"/>
        </w:rPr>
        <w:t>第７条</w:t>
      </w:r>
      <w:r w:rsidR="00364274">
        <w:rPr>
          <w:lang w:val="en-US" w:bidi="en-US"/>
        </w:rPr>
        <w:t xml:space="preserve">　</w:t>
      </w:r>
      <w:r>
        <w:t>前条の手術を受けた申請者は、猫の不妊・去勢手術費助成</w:t>
      </w:r>
      <w:r w:rsidR="009A5585">
        <w:t>金</w:t>
      </w:r>
      <w:r>
        <w:t>交付請求書</w:t>
      </w:r>
    </w:p>
    <w:p w14:paraId="2967D4CC" w14:textId="77777777" w:rsidR="008C21C0" w:rsidRDefault="00364274" w:rsidP="009A5585">
      <w:pPr>
        <w:pStyle w:val="10"/>
        <w:shd w:val="clear" w:color="auto" w:fill="auto"/>
        <w:spacing w:after="0" w:line="340" w:lineRule="exact"/>
        <w:ind w:leftChars="200" w:left="600" w:hangingChars="50" w:hanging="120"/>
        <w:rPr>
          <w:lang w:val="en-US" w:bidi="en-US"/>
        </w:rPr>
      </w:pPr>
      <w:r>
        <w:t>（</w:t>
      </w:r>
      <w:r w:rsidR="008C21C0">
        <w:t>様</w:t>
      </w:r>
      <w:r>
        <w:rPr>
          <w:lang w:val="en-US" w:bidi="en-US"/>
        </w:rPr>
        <w:t>式第３号。以下「請求書」</w:t>
      </w:r>
      <w:r w:rsidR="008C21C0">
        <w:rPr>
          <w:lang w:val="en-US" w:bidi="en-US"/>
        </w:rPr>
        <w:t>という。</w:t>
      </w:r>
      <w:r>
        <w:rPr>
          <w:lang w:val="en-US" w:bidi="en-US"/>
        </w:rPr>
        <w:t>）</w:t>
      </w:r>
      <w:r w:rsidR="008C21C0">
        <w:rPr>
          <w:lang w:val="en-US" w:bidi="en-US"/>
        </w:rPr>
        <w:t>に手術費用の領収書等を添えて、手術の日</w:t>
      </w:r>
      <w:r w:rsidR="00A04814">
        <w:rPr>
          <w:lang w:val="en-US" w:bidi="en-US"/>
        </w:rPr>
        <w:t>から３０日以内に町</w:t>
      </w:r>
      <w:r w:rsidR="008C21C0">
        <w:rPr>
          <w:lang w:val="en-US" w:bidi="en-US"/>
        </w:rPr>
        <w:t>長に請求するものとする。</w:t>
      </w:r>
    </w:p>
    <w:p w14:paraId="0F5B5B1F" w14:textId="77777777" w:rsidR="005C5498" w:rsidRPr="005C5498" w:rsidRDefault="005C5498" w:rsidP="00B022E8">
      <w:pPr>
        <w:pStyle w:val="10"/>
        <w:shd w:val="clear" w:color="auto" w:fill="auto"/>
        <w:spacing w:after="0" w:line="240" w:lineRule="exact"/>
        <w:ind w:left="261" w:firstLineChars="100" w:firstLine="220"/>
        <w:rPr>
          <w:sz w:val="22"/>
        </w:rPr>
      </w:pPr>
    </w:p>
    <w:p w14:paraId="3EC372E7" w14:textId="77777777" w:rsidR="00A04814" w:rsidRDefault="00A04814" w:rsidP="005C5498">
      <w:pPr>
        <w:pStyle w:val="10"/>
        <w:shd w:val="clear" w:color="auto" w:fill="auto"/>
        <w:spacing w:after="0" w:line="340" w:lineRule="exact"/>
        <w:ind w:firstLineChars="100" w:firstLine="240"/>
      </w:pPr>
      <w:r>
        <w:t>（</w:t>
      </w:r>
      <w:r w:rsidR="008C21C0">
        <w:t>助成金の交付</w:t>
      </w:r>
      <w:r>
        <w:t>）</w:t>
      </w:r>
    </w:p>
    <w:p w14:paraId="6B1BDC0F" w14:textId="77777777" w:rsidR="008C21C0" w:rsidRDefault="008C21C0" w:rsidP="005C5498">
      <w:pPr>
        <w:pStyle w:val="10"/>
        <w:shd w:val="clear" w:color="auto" w:fill="auto"/>
        <w:spacing w:after="0" w:line="340" w:lineRule="exact"/>
        <w:ind w:leftChars="100" w:left="480" w:hangingChars="100" w:hanging="240"/>
        <w:rPr>
          <w:lang w:val="en-US" w:bidi="en-US"/>
        </w:rPr>
      </w:pPr>
      <w:r>
        <w:rPr>
          <w:lang w:val="en-US" w:bidi="en-US"/>
        </w:rPr>
        <w:t>第８条</w:t>
      </w:r>
      <w:r w:rsidR="00A04814">
        <w:rPr>
          <w:lang w:val="en-US" w:bidi="en-US"/>
        </w:rPr>
        <w:t xml:space="preserve">　</w:t>
      </w:r>
      <w:r w:rsidR="00A04814">
        <w:t>町</w:t>
      </w:r>
      <w:r>
        <w:t>長は、前条の規定により提出された請求書の提出を受けた場合において、その内容を審査し、助成金交付の決定内容及びこれに付した条件に適合すると認めたときは、交付すべき助成金の額を確定し、猫の不妊・去勢手術費助成</w:t>
      </w:r>
      <w:r w:rsidR="009A5585">
        <w:t>金</w:t>
      </w:r>
      <w:r>
        <w:rPr>
          <w:lang w:val="en-US" w:bidi="en-US"/>
        </w:rPr>
        <w:t>交付額確定通知書</w:t>
      </w:r>
      <w:r w:rsidR="00A04814">
        <w:rPr>
          <w:lang w:val="en-US" w:bidi="en-US"/>
        </w:rPr>
        <w:t>（</w:t>
      </w:r>
      <w:r>
        <w:rPr>
          <w:lang w:val="en-US" w:bidi="en-US"/>
        </w:rPr>
        <w:t>様式第４号</w:t>
      </w:r>
      <w:r w:rsidR="00A04814">
        <w:rPr>
          <w:lang w:val="en-US" w:bidi="en-US"/>
        </w:rPr>
        <w:t>）</w:t>
      </w:r>
      <w:r>
        <w:rPr>
          <w:lang w:val="en-US" w:bidi="en-US"/>
        </w:rPr>
        <w:t>により通知するものとする。</w:t>
      </w:r>
    </w:p>
    <w:p w14:paraId="26D62AFB" w14:textId="77777777" w:rsidR="00A04814" w:rsidRPr="005C5498" w:rsidRDefault="00A04814" w:rsidP="00B022E8">
      <w:pPr>
        <w:pStyle w:val="10"/>
        <w:shd w:val="clear" w:color="auto" w:fill="auto"/>
        <w:spacing w:after="0" w:line="240" w:lineRule="exact"/>
        <w:ind w:leftChars="100" w:left="460" w:hangingChars="100" w:hanging="220"/>
        <w:rPr>
          <w:sz w:val="22"/>
        </w:rPr>
      </w:pPr>
    </w:p>
    <w:p w14:paraId="013B98A8" w14:textId="77777777" w:rsidR="008C21C0" w:rsidRDefault="00A04814" w:rsidP="005C5498">
      <w:pPr>
        <w:pStyle w:val="10"/>
        <w:shd w:val="clear" w:color="auto" w:fill="auto"/>
        <w:spacing w:after="0" w:line="340" w:lineRule="exact"/>
        <w:ind w:firstLineChars="100" w:firstLine="240"/>
      </w:pPr>
      <w:r>
        <w:t>（</w:t>
      </w:r>
      <w:r w:rsidR="008C21C0">
        <w:t>助成金の返還</w:t>
      </w:r>
      <w:r>
        <w:t>）</w:t>
      </w:r>
    </w:p>
    <w:p w14:paraId="665C24B8" w14:textId="77777777" w:rsidR="008C21C0" w:rsidRDefault="008C21C0" w:rsidP="005C5498">
      <w:pPr>
        <w:pStyle w:val="10"/>
        <w:shd w:val="clear" w:color="auto" w:fill="auto"/>
        <w:spacing w:after="0" w:line="340" w:lineRule="exact"/>
        <w:ind w:leftChars="100" w:left="480" w:hangingChars="100" w:hanging="240"/>
      </w:pPr>
      <w:r>
        <w:rPr>
          <w:lang w:val="en-US" w:bidi="en-US"/>
        </w:rPr>
        <w:t>第９条</w:t>
      </w:r>
      <w:r w:rsidR="00A04814">
        <w:rPr>
          <w:lang w:val="en-US" w:bidi="en-US"/>
        </w:rPr>
        <w:t xml:space="preserve">　</w:t>
      </w:r>
      <w:r w:rsidR="00A04814">
        <w:t>町</w:t>
      </w:r>
      <w:r>
        <w:t>長は、申請者が、偽りその他不正の手段により交付を受けたとき又は助成に過納若しくは誤納があったときは、当該助成金の全部若しくは一部を取り消し、当該取消しに係る額を返還させることができるものとする。</w:t>
      </w:r>
    </w:p>
    <w:p w14:paraId="77F98FD1" w14:textId="77777777" w:rsidR="00A04814" w:rsidRDefault="00A04814" w:rsidP="00B022E8">
      <w:pPr>
        <w:pStyle w:val="10"/>
        <w:shd w:val="clear" w:color="auto" w:fill="auto"/>
        <w:spacing w:after="0" w:line="240" w:lineRule="exact"/>
        <w:ind w:leftChars="100" w:left="480" w:hangingChars="100" w:hanging="240"/>
      </w:pPr>
    </w:p>
    <w:p w14:paraId="3C0F3C96" w14:textId="77777777" w:rsidR="008C21C0" w:rsidRDefault="00A04814" w:rsidP="005C5498">
      <w:pPr>
        <w:pStyle w:val="10"/>
        <w:shd w:val="clear" w:color="auto" w:fill="auto"/>
        <w:spacing w:after="0" w:line="340" w:lineRule="exact"/>
        <w:ind w:firstLineChars="100" w:firstLine="240"/>
      </w:pPr>
      <w:r>
        <w:t>（</w:t>
      </w:r>
      <w:r w:rsidR="008C21C0">
        <w:t>助成の終了</w:t>
      </w:r>
      <w:r>
        <w:t>）</w:t>
      </w:r>
    </w:p>
    <w:p w14:paraId="2F94237B" w14:textId="77777777" w:rsidR="008C21C0" w:rsidRDefault="00A04814" w:rsidP="005C5498">
      <w:pPr>
        <w:pStyle w:val="10"/>
        <w:shd w:val="clear" w:color="auto" w:fill="auto"/>
        <w:spacing w:after="0" w:line="340" w:lineRule="exact"/>
        <w:ind w:leftChars="100" w:left="480" w:hangingChars="100" w:hanging="240"/>
      </w:pPr>
      <w:r>
        <w:rPr>
          <w:lang w:val="en-US" w:bidi="en-US"/>
        </w:rPr>
        <w:t>第１０</w:t>
      </w:r>
      <w:r w:rsidR="008C21C0">
        <w:rPr>
          <w:lang w:val="en-US" w:bidi="en-US"/>
        </w:rPr>
        <w:t>条</w:t>
      </w:r>
      <w:r>
        <w:rPr>
          <w:lang w:val="en-US" w:bidi="en-US"/>
        </w:rPr>
        <w:t xml:space="preserve">　</w:t>
      </w:r>
      <w:r>
        <w:t>町</w:t>
      </w:r>
      <w:r w:rsidR="008C21C0">
        <w:t>長は、年度途中において助成交付額が予算の範囲を超えたときは、年度途中における本事業を終了することができるものとする。</w:t>
      </w:r>
    </w:p>
    <w:p w14:paraId="6121E91E" w14:textId="77777777" w:rsidR="00A04814" w:rsidRDefault="00A04814" w:rsidP="00B022E8">
      <w:pPr>
        <w:pStyle w:val="10"/>
        <w:shd w:val="clear" w:color="auto" w:fill="auto"/>
        <w:spacing w:after="0" w:line="240" w:lineRule="exact"/>
        <w:ind w:leftChars="100" w:left="480" w:hangingChars="100" w:hanging="240"/>
      </w:pPr>
    </w:p>
    <w:p w14:paraId="6CF91004" w14:textId="77777777" w:rsidR="008C21C0" w:rsidRDefault="00A04814" w:rsidP="005C5498">
      <w:pPr>
        <w:pStyle w:val="10"/>
        <w:shd w:val="clear" w:color="auto" w:fill="auto"/>
        <w:spacing w:after="0" w:line="340" w:lineRule="exact"/>
        <w:ind w:firstLineChars="100" w:firstLine="240"/>
      </w:pPr>
      <w:r>
        <w:t>（</w:t>
      </w:r>
      <w:r w:rsidR="008C21C0">
        <w:t>その他</w:t>
      </w:r>
      <w:r>
        <w:t>）</w:t>
      </w:r>
    </w:p>
    <w:p w14:paraId="29E86DC7" w14:textId="77777777" w:rsidR="008C21C0" w:rsidRDefault="00A04814" w:rsidP="005C5498">
      <w:pPr>
        <w:pStyle w:val="10"/>
        <w:shd w:val="clear" w:color="auto" w:fill="auto"/>
        <w:spacing w:after="0" w:line="340" w:lineRule="exact"/>
        <w:ind w:firstLineChars="100" w:firstLine="240"/>
      </w:pPr>
      <w:r>
        <w:rPr>
          <w:lang w:val="en-US" w:bidi="en-US"/>
        </w:rPr>
        <w:t>第１１</w:t>
      </w:r>
      <w:r w:rsidR="008C21C0">
        <w:rPr>
          <w:lang w:val="en-US" w:bidi="en-US"/>
        </w:rPr>
        <w:t>条</w:t>
      </w:r>
      <w:r>
        <w:rPr>
          <w:lang w:val="en-US" w:bidi="en-US"/>
        </w:rPr>
        <w:t xml:space="preserve">　</w:t>
      </w:r>
      <w:r w:rsidR="000B0CEA">
        <w:t>この要綱に定めるもののほか、必要な事項は別に町</w:t>
      </w:r>
      <w:r w:rsidR="008C21C0">
        <w:t>長が定める。</w:t>
      </w:r>
    </w:p>
    <w:p w14:paraId="54C83CBD" w14:textId="77777777" w:rsidR="000B0CEA" w:rsidRDefault="000B0CEA" w:rsidP="00B022E8">
      <w:pPr>
        <w:pStyle w:val="10"/>
        <w:shd w:val="clear" w:color="auto" w:fill="auto"/>
        <w:spacing w:after="0" w:line="240" w:lineRule="exact"/>
        <w:ind w:left="221"/>
        <w:rPr>
          <w:lang w:val="en-US" w:bidi="en-US"/>
        </w:rPr>
      </w:pPr>
    </w:p>
    <w:p w14:paraId="20CF0983" w14:textId="77777777" w:rsidR="000B0CEA" w:rsidRDefault="000B0CEA" w:rsidP="005C5498">
      <w:pPr>
        <w:pStyle w:val="10"/>
        <w:shd w:val="clear" w:color="auto" w:fill="auto"/>
        <w:spacing w:after="0" w:line="340" w:lineRule="exact"/>
        <w:ind w:left="220"/>
        <w:rPr>
          <w:lang w:val="en-US" w:bidi="en-US"/>
        </w:rPr>
      </w:pPr>
      <w:r>
        <w:rPr>
          <w:lang w:val="en-US" w:bidi="en-US"/>
        </w:rPr>
        <w:t>附　則</w:t>
      </w:r>
    </w:p>
    <w:p w14:paraId="7BA1B969" w14:textId="77777777" w:rsidR="00BA3A2B" w:rsidRDefault="00BA3A2B" w:rsidP="00BA3A2B">
      <w:pPr>
        <w:pStyle w:val="10"/>
        <w:shd w:val="clear" w:color="auto" w:fill="auto"/>
        <w:spacing w:after="0" w:line="340" w:lineRule="exact"/>
        <w:ind w:leftChars="100" w:left="720" w:hangingChars="200" w:hanging="480"/>
        <w:rPr>
          <w:color w:val="auto"/>
        </w:rPr>
      </w:pPr>
      <w:r>
        <w:rPr>
          <w:rFonts w:hint="eastAsia"/>
          <w:lang w:val="en-US" w:bidi="en-US"/>
        </w:rPr>
        <w:t>１　この告示は、令和６年７月１日から施行し、令和７年３月３１日限り、その効力を失う。ただし、この要綱に基</w:t>
      </w:r>
      <w:r>
        <w:rPr>
          <w:rFonts w:hint="eastAsia"/>
        </w:rPr>
        <w:t>づき交付決定された補助金については、この要綱の失効後も、なおその効力を有する。</w:t>
      </w:r>
    </w:p>
    <w:p w14:paraId="0652DB2C" w14:textId="77777777" w:rsidR="00BA3A2B" w:rsidRDefault="00BA3A2B" w:rsidP="00BA3A2B">
      <w:pPr>
        <w:widowControl/>
        <w:rPr>
          <w:rFonts w:ascii="ＭＳ 明朝" w:eastAsia="ＭＳ 明朝" w:hAnsi="ＭＳ 明朝" w:cs="ＭＳ 明朝"/>
          <w:color w:val="auto"/>
          <w:lang w:val="ja-JP" w:eastAsia="ja-JP" w:bidi="ja-JP"/>
        </w:rPr>
        <w:sectPr w:rsidR="00BA3A2B" w:rsidSect="00BA3A2B">
          <w:type w:val="continuous"/>
          <w:pgSz w:w="11900" w:h="16840"/>
          <w:pgMar w:top="1407" w:right="1461" w:bottom="1337" w:left="1286" w:header="979" w:footer="909" w:gutter="0"/>
          <w:cols w:space="720"/>
        </w:sectPr>
      </w:pPr>
    </w:p>
    <w:p w14:paraId="50193C20" w14:textId="77777777" w:rsidR="009662EF" w:rsidRDefault="009662EF" w:rsidP="005C5498">
      <w:pPr>
        <w:pStyle w:val="10"/>
        <w:shd w:val="clear" w:color="auto" w:fill="auto"/>
        <w:spacing w:after="0" w:line="340" w:lineRule="exact"/>
        <w:ind w:leftChars="100" w:left="480" w:hangingChars="100" w:hanging="240"/>
        <w:rPr>
          <w:lang w:val="en-US" w:bidi="en-US"/>
        </w:rPr>
      </w:pPr>
    </w:p>
    <w:p w14:paraId="5807D511" w14:textId="77777777" w:rsidR="009662EF" w:rsidRDefault="009662EF" w:rsidP="005C5498">
      <w:pPr>
        <w:pStyle w:val="10"/>
        <w:shd w:val="clear" w:color="auto" w:fill="auto"/>
        <w:spacing w:after="0" w:line="340" w:lineRule="exact"/>
        <w:ind w:leftChars="100" w:left="480" w:hangingChars="100" w:hanging="240"/>
        <w:rPr>
          <w:lang w:val="en-US" w:bidi="en-US"/>
        </w:rPr>
      </w:pPr>
    </w:p>
    <w:p w14:paraId="09F178F9" w14:textId="77777777" w:rsidR="009662EF" w:rsidRDefault="009662EF" w:rsidP="005C5498">
      <w:pPr>
        <w:pStyle w:val="10"/>
        <w:shd w:val="clear" w:color="auto" w:fill="auto"/>
        <w:spacing w:after="0" w:line="340" w:lineRule="exact"/>
        <w:ind w:leftChars="100" w:left="480" w:hangingChars="100" w:hanging="240"/>
        <w:rPr>
          <w:lang w:val="en-US" w:bidi="en-US"/>
        </w:rPr>
      </w:pPr>
    </w:p>
    <w:p w14:paraId="07025A39" w14:textId="77777777" w:rsidR="009662EF" w:rsidRDefault="009662EF" w:rsidP="005C5498">
      <w:pPr>
        <w:pStyle w:val="10"/>
        <w:shd w:val="clear" w:color="auto" w:fill="auto"/>
        <w:spacing w:after="0" w:line="340" w:lineRule="exact"/>
        <w:ind w:leftChars="100" w:left="480" w:hangingChars="100" w:hanging="240"/>
        <w:rPr>
          <w:lang w:val="en-US" w:bidi="en-US"/>
        </w:rPr>
      </w:pPr>
    </w:p>
    <w:p w14:paraId="7A4A63C3" w14:textId="77777777" w:rsidR="009662EF" w:rsidRDefault="009662EF" w:rsidP="005C5498">
      <w:pPr>
        <w:pStyle w:val="10"/>
        <w:shd w:val="clear" w:color="auto" w:fill="auto"/>
        <w:spacing w:after="0" w:line="340" w:lineRule="exact"/>
        <w:ind w:leftChars="100" w:left="480" w:hangingChars="100" w:hanging="240"/>
        <w:rPr>
          <w:lang w:val="en-US" w:bidi="en-US"/>
        </w:rPr>
      </w:pPr>
    </w:p>
    <w:p w14:paraId="41AC9AD1" w14:textId="7FB3FD99" w:rsidR="008C21C0" w:rsidRDefault="008C21C0" w:rsidP="005C5498">
      <w:pPr>
        <w:pStyle w:val="10"/>
        <w:shd w:val="clear" w:color="auto" w:fill="auto"/>
        <w:spacing w:after="0" w:line="340" w:lineRule="exact"/>
        <w:ind w:leftChars="100" w:left="480" w:hangingChars="100" w:hanging="240"/>
        <w:sectPr w:rsidR="008C21C0">
          <w:type w:val="continuous"/>
          <w:pgSz w:w="11900" w:h="16840"/>
          <w:pgMar w:top="1407" w:right="1461" w:bottom="1337" w:left="1286" w:header="979" w:footer="909" w:gutter="0"/>
          <w:cols w:space="720"/>
          <w:noEndnote/>
          <w:docGrid w:linePitch="360"/>
        </w:sectPr>
      </w:pPr>
    </w:p>
    <w:p w14:paraId="6A873420" w14:textId="77777777" w:rsidR="008C21C0" w:rsidRPr="009662EF" w:rsidRDefault="008C21C0" w:rsidP="005C5498">
      <w:pPr>
        <w:spacing w:line="340" w:lineRule="exact"/>
        <w:rPr>
          <w:rFonts w:eastAsiaTheme="minorEastAsia"/>
          <w:lang w:eastAsia="ja-JP"/>
        </w:rPr>
        <w:sectPr w:rsidR="008C21C0" w:rsidRPr="009662EF">
          <w:type w:val="continuous"/>
          <w:pgSz w:w="11900" w:h="16840"/>
          <w:pgMar w:top="1407" w:right="0" w:bottom="1407" w:left="0" w:header="0" w:footer="3" w:gutter="0"/>
          <w:cols w:space="720"/>
          <w:noEndnote/>
          <w:docGrid w:linePitch="360"/>
        </w:sectPr>
      </w:pPr>
    </w:p>
    <w:p w14:paraId="5FE7A7F5" w14:textId="77777777" w:rsidR="008C21C0" w:rsidRPr="009662EF" w:rsidRDefault="008C21C0" w:rsidP="008C21C0">
      <w:pPr>
        <w:spacing w:line="360" w:lineRule="exact"/>
        <w:rPr>
          <w:rFonts w:eastAsiaTheme="minorEastAsia"/>
          <w:lang w:eastAsia="ja-JP"/>
        </w:rPr>
      </w:pPr>
    </w:p>
    <w:p w14:paraId="12E2343E" w14:textId="77777777" w:rsidR="009662EF" w:rsidRDefault="009662EF">
      <w:pPr>
        <w:rPr>
          <w:rFonts w:ascii="ＭＳ 明朝" w:eastAsia="ＭＳ 明朝" w:hAnsi="ＭＳ 明朝" w:cs="ＭＳ 明朝"/>
          <w:lang w:val="ja-JP" w:eastAsia="ja-JP" w:bidi="ja-JP"/>
        </w:rPr>
      </w:pPr>
    </w:p>
    <w:sectPr w:rsidR="009662EF" w:rsidSect="00693427">
      <w:type w:val="continuous"/>
      <w:pgSz w:w="11900" w:h="16840"/>
      <w:pgMar w:top="1406" w:right="1588" w:bottom="1406" w:left="187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E26CA" w14:textId="77777777" w:rsidR="00211CA0" w:rsidRDefault="00211CA0">
      <w:r>
        <w:separator/>
      </w:r>
    </w:p>
  </w:endnote>
  <w:endnote w:type="continuationSeparator" w:id="0">
    <w:p w14:paraId="47F7D08A" w14:textId="77777777" w:rsidR="00211CA0" w:rsidRDefault="0021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9F9EF" w14:textId="77777777" w:rsidR="00211CA0" w:rsidRDefault="00211CA0"/>
  </w:footnote>
  <w:footnote w:type="continuationSeparator" w:id="0">
    <w:p w14:paraId="434E1333" w14:textId="77777777" w:rsidR="00211CA0" w:rsidRDefault="00211C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82A6D"/>
    <w:multiLevelType w:val="hybridMultilevel"/>
    <w:tmpl w:val="BB623410"/>
    <w:lvl w:ilvl="0" w:tplc="0409000F">
      <w:start w:val="1"/>
      <w:numFmt w:val="decimal"/>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24"/>
    <w:rsid w:val="00047F2E"/>
    <w:rsid w:val="000722A1"/>
    <w:rsid w:val="000A2524"/>
    <w:rsid w:val="000A799B"/>
    <w:rsid w:val="000B0CEA"/>
    <w:rsid w:val="000B1440"/>
    <w:rsid w:val="000C6DE9"/>
    <w:rsid w:val="0010346E"/>
    <w:rsid w:val="001274B2"/>
    <w:rsid w:val="00174C61"/>
    <w:rsid w:val="00186106"/>
    <w:rsid w:val="00190B25"/>
    <w:rsid w:val="001D09B0"/>
    <w:rsid w:val="0020603C"/>
    <w:rsid w:val="00211CA0"/>
    <w:rsid w:val="00226014"/>
    <w:rsid w:val="00231B37"/>
    <w:rsid w:val="002858D6"/>
    <w:rsid w:val="002B010E"/>
    <w:rsid w:val="00303AAC"/>
    <w:rsid w:val="00305A57"/>
    <w:rsid w:val="00315BF9"/>
    <w:rsid w:val="00330CE5"/>
    <w:rsid w:val="003332C7"/>
    <w:rsid w:val="00364274"/>
    <w:rsid w:val="00405DE8"/>
    <w:rsid w:val="004548C1"/>
    <w:rsid w:val="00472393"/>
    <w:rsid w:val="004756E2"/>
    <w:rsid w:val="00494299"/>
    <w:rsid w:val="005266DF"/>
    <w:rsid w:val="00577A52"/>
    <w:rsid w:val="00584B65"/>
    <w:rsid w:val="005B2F15"/>
    <w:rsid w:val="005C5498"/>
    <w:rsid w:val="005E4DCF"/>
    <w:rsid w:val="00676582"/>
    <w:rsid w:val="006851FE"/>
    <w:rsid w:val="00693427"/>
    <w:rsid w:val="006A3105"/>
    <w:rsid w:val="006F55D1"/>
    <w:rsid w:val="0072324F"/>
    <w:rsid w:val="007348BA"/>
    <w:rsid w:val="00794629"/>
    <w:rsid w:val="008406A5"/>
    <w:rsid w:val="00842F60"/>
    <w:rsid w:val="00845A1F"/>
    <w:rsid w:val="00887704"/>
    <w:rsid w:val="008A7343"/>
    <w:rsid w:val="008C21C0"/>
    <w:rsid w:val="008E64C5"/>
    <w:rsid w:val="009649D4"/>
    <w:rsid w:val="009662EF"/>
    <w:rsid w:val="00972403"/>
    <w:rsid w:val="009A5585"/>
    <w:rsid w:val="009D25BD"/>
    <w:rsid w:val="009D663F"/>
    <w:rsid w:val="00A00D45"/>
    <w:rsid w:val="00A04814"/>
    <w:rsid w:val="00A47FC3"/>
    <w:rsid w:val="00AA0609"/>
    <w:rsid w:val="00AC12BB"/>
    <w:rsid w:val="00B022E8"/>
    <w:rsid w:val="00B048BF"/>
    <w:rsid w:val="00B140E0"/>
    <w:rsid w:val="00B2598C"/>
    <w:rsid w:val="00BA3A2B"/>
    <w:rsid w:val="00C054C6"/>
    <w:rsid w:val="00C421F5"/>
    <w:rsid w:val="00C55E75"/>
    <w:rsid w:val="00C60D15"/>
    <w:rsid w:val="00CC0D76"/>
    <w:rsid w:val="00D374AA"/>
    <w:rsid w:val="00D82A61"/>
    <w:rsid w:val="00DF70FF"/>
    <w:rsid w:val="00E001C9"/>
    <w:rsid w:val="00EA595A"/>
    <w:rsid w:val="00EC5076"/>
    <w:rsid w:val="00ED14AD"/>
    <w:rsid w:val="00F2690C"/>
    <w:rsid w:val="00FB38D0"/>
    <w:rsid w:val="00FC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3BC3C4"/>
  <w15:docId w15:val="{A6063CCA-6DD0-43A5-873D-1E5397918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u w:val="none"/>
    </w:rPr>
  </w:style>
  <w:style w:type="character" w:customStyle="1" w:styleId="11">
    <w:name w:val="画像のキャプション|1_"/>
    <w:basedOn w:val="a0"/>
    <w:link w:val="12"/>
    <w:rPr>
      <w:rFonts w:ascii="ＭＳ 明朝" w:eastAsia="ＭＳ 明朝" w:hAnsi="ＭＳ 明朝" w:cs="ＭＳ 明朝"/>
      <w:b w:val="0"/>
      <w:bCs w:val="0"/>
      <w:i w:val="0"/>
      <w:iCs w:val="0"/>
      <w:smallCaps w:val="0"/>
      <w:strike w:val="0"/>
      <w:u w:val="none"/>
      <w:lang w:val="ja-JP" w:eastAsia="ja-JP" w:bidi="ja-JP"/>
    </w:rPr>
  </w:style>
  <w:style w:type="character" w:customStyle="1" w:styleId="13">
    <w:name w:val="その他|1_"/>
    <w:basedOn w:val="a0"/>
    <w:link w:val="14"/>
    <w:rPr>
      <w:rFonts w:ascii="ＭＳ 明朝" w:eastAsia="ＭＳ 明朝" w:hAnsi="ＭＳ 明朝" w:cs="ＭＳ 明朝"/>
      <w:b w:val="0"/>
      <w:bCs w:val="0"/>
      <w:i w:val="0"/>
      <w:iCs w:val="0"/>
      <w:smallCaps w:val="0"/>
      <w:strike w:val="0"/>
      <w:u w:val="none"/>
      <w:lang w:val="ja-JP" w:eastAsia="ja-JP" w:bidi="ja-JP"/>
    </w:rPr>
  </w:style>
  <w:style w:type="character" w:customStyle="1" w:styleId="15">
    <w:name w:val="テーブルのキャプション|1_"/>
    <w:basedOn w:val="a0"/>
    <w:link w:val="16"/>
    <w:rPr>
      <w:rFonts w:ascii="ＭＳ 明朝" w:eastAsia="ＭＳ 明朝" w:hAnsi="ＭＳ 明朝" w:cs="ＭＳ 明朝"/>
      <w:b w:val="0"/>
      <w:bCs w:val="0"/>
      <w:i w:val="0"/>
      <w:iCs w:val="0"/>
      <w:smallCaps w:val="0"/>
      <w:strike w:val="0"/>
      <w:u w:val="none"/>
      <w:lang w:val="ja-JP" w:eastAsia="ja-JP" w:bidi="ja-JP"/>
    </w:rPr>
  </w:style>
  <w:style w:type="paragraph" w:customStyle="1" w:styleId="10">
    <w:name w:val="本文|1"/>
    <w:basedOn w:val="a"/>
    <w:link w:val="1"/>
    <w:pPr>
      <w:shd w:val="clear" w:color="auto" w:fill="FFFFFF"/>
      <w:spacing w:after="100"/>
    </w:pPr>
    <w:rPr>
      <w:rFonts w:ascii="ＭＳ 明朝" w:eastAsia="ＭＳ 明朝" w:hAnsi="ＭＳ 明朝" w:cs="ＭＳ 明朝"/>
      <w:lang w:val="ja-JP" w:eastAsia="ja-JP" w:bidi="ja-JP"/>
    </w:rPr>
  </w:style>
  <w:style w:type="paragraph" w:customStyle="1" w:styleId="20">
    <w:name w:val="本文|2"/>
    <w:basedOn w:val="a"/>
    <w:link w:val="2"/>
    <w:pPr>
      <w:shd w:val="clear" w:color="auto" w:fill="FFFFFF"/>
    </w:pPr>
    <w:rPr>
      <w:rFonts w:ascii="ＭＳ 明朝" w:eastAsia="ＭＳ 明朝" w:hAnsi="ＭＳ 明朝" w:cs="ＭＳ 明朝"/>
    </w:rPr>
  </w:style>
  <w:style w:type="paragraph" w:customStyle="1" w:styleId="12">
    <w:name w:val="画像のキャプション|1"/>
    <w:basedOn w:val="a"/>
    <w:link w:val="11"/>
    <w:pPr>
      <w:shd w:val="clear" w:color="auto" w:fill="FFFFFF"/>
    </w:pPr>
    <w:rPr>
      <w:rFonts w:ascii="ＭＳ 明朝" w:eastAsia="ＭＳ 明朝" w:hAnsi="ＭＳ 明朝" w:cs="ＭＳ 明朝"/>
      <w:lang w:val="ja-JP" w:eastAsia="ja-JP" w:bidi="ja-JP"/>
    </w:rPr>
  </w:style>
  <w:style w:type="paragraph" w:customStyle="1" w:styleId="14">
    <w:name w:val="その他|1"/>
    <w:basedOn w:val="a"/>
    <w:link w:val="13"/>
    <w:pPr>
      <w:shd w:val="clear" w:color="auto" w:fill="FFFFFF"/>
      <w:spacing w:after="100"/>
    </w:pPr>
    <w:rPr>
      <w:rFonts w:ascii="ＭＳ 明朝" w:eastAsia="ＭＳ 明朝" w:hAnsi="ＭＳ 明朝" w:cs="ＭＳ 明朝"/>
      <w:lang w:val="ja-JP" w:eastAsia="ja-JP" w:bidi="ja-JP"/>
    </w:rPr>
  </w:style>
  <w:style w:type="paragraph" w:customStyle="1" w:styleId="16">
    <w:name w:val="テーブルのキャプション|1"/>
    <w:basedOn w:val="a"/>
    <w:link w:val="15"/>
    <w:pPr>
      <w:shd w:val="clear" w:color="auto" w:fill="FFFFFF"/>
    </w:pPr>
    <w:rPr>
      <w:rFonts w:ascii="ＭＳ 明朝" w:eastAsia="ＭＳ 明朝" w:hAnsi="ＭＳ 明朝" w:cs="ＭＳ 明朝"/>
      <w:lang w:val="ja-JP" w:eastAsia="ja-JP" w:bidi="ja-JP"/>
    </w:rPr>
  </w:style>
  <w:style w:type="table" w:styleId="a3">
    <w:name w:val="Table Grid"/>
    <w:basedOn w:val="a1"/>
    <w:uiPriority w:val="39"/>
    <w:rsid w:val="000C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12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12BB"/>
    <w:rPr>
      <w:rFonts w:asciiTheme="majorHAnsi" w:eastAsiaTheme="majorEastAsia" w:hAnsiTheme="majorHAnsi" w:cstheme="majorBidi"/>
      <w:color w:val="000000"/>
      <w:sz w:val="18"/>
      <w:szCs w:val="18"/>
    </w:rPr>
  </w:style>
  <w:style w:type="paragraph" w:styleId="a6">
    <w:name w:val="footnote text"/>
    <w:basedOn w:val="a"/>
    <w:link w:val="a7"/>
    <w:uiPriority w:val="99"/>
    <w:semiHidden/>
    <w:unhideWhenUsed/>
    <w:rsid w:val="00F2690C"/>
    <w:pPr>
      <w:snapToGrid w:val="0"/>
    </w:pPr>
  </w:style>
  <w:style w:type="character" w:customStyle="1" w:styleId="a7">
    <w:name w:val="脚注文字列 (文字)"/>
    <w:basedOn w:val="a0"/>
    <w:link w:val="a6"/>
    <w:uiPriority w:val="99"/>
    <w:semiHidden/>
    <w:rsid w:val="00F2690C"/>
    <w:rPr>
      <w:rFonts w:eastAsia="Times New Roman"/>
      <w:color w:val="000000"/>
    </w:rPr>
  </w:style>
  <w:style w:type="character" w:styleId="a8">
    <w:name w:val="footnote reference"/>
    <w:basedOn w:val="a0"/>
    <w:uiPriority w:val="99"/>
    <w:semiHidden/>
    <w:unhideWhenUsed/>
    <w:rsid w:val="00F2690C"/>
    <w:rPr>
      <w:vertAlign w:val="superscript"/>
    </w:rPr>
  </w:style>
  <w:style w:type="paragraph" w:styleId="a9">
    <w:name w:val="header"/>
    <w:basedOn w:val="a"/>
    <w:link w:val="aa"/>
    <w:uiPriority w:val="99"/>
    <w:unhideWhenUsed/>
    <w:rsid w:val="001D09B0"/>
    <w:pPr>
      <w:tabs>
        <w:tab w:val="center" w:pos="4252"/>
        <w:tab w:val="right" w:pos="8504"/>
      </w:tabs>
      <w:snapToGrid w:val="0"/>
    </w:pPr>
  </w:style>
  <w:style w:type="character" w:customStyle="1" w:styleId="aa">
    <w:name w:val="ヘッダー (文字)"/>
    <w:basedOn w:val="a0"/>
    <w:link w:val="a9"/>
    <w:uiPriority w:val="99"/>
    <w:rsid w:val="001D09B0"/>
    <w:rPr>
      <w:rFonts w:eastAsia="Times New Roman"/>
      <w:color w:val="000000"/>
    </w:rPr>
  </w:style>
  <w:style w:type="paragraph" w:styleId="ab">
    <w:name w:val="footer"/>
    <w:basedOn w:val="a"/>
    <w:link w:val="ac"/>
    <w:uiPriority w:val="99"/>
    <w:unhideWhenUsed/>
    <w:rsid w:val="001D09B0"/>
    <w:pPr>
      <w:tabs>
        <w:tab w:val="center" w:pos="4252"/>
        <w:tab w:val="right" w:pos="8504"/>
      </w:tabs>
      <w:snapToGrid w:val="0"/>
    </w:pPr>
  </w:style>
  <w:style w:type="character" w:customStyle="1" w:styleId="ac">
    <w:name w:val="フッター (文字)"/>
    <w:basedOn w:val="a0"/>
    <w:link w:val="ab"/>
    <w:uiPriority w:val="99"/>
    <w:rsid w:val="001D09B0"/>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39899">
      <w:bodyDiv w:val="1"/>
      <w:marLeft w:val="0"/>
      <w:marRight w:val="0"/>
      <w:marTop w:val="0"/>
      <w:marBottom w:val="0"/>
      <w:divBdr>
        <w:top w:val="none" w:sz="0" w:space="0" w:color="auto"/>
        <w:left w:val="none" w:sz="0" w:space="0" w:color="auto"/>
        <w:bottom w:val="none" w:sz="0" w:space="0" w:color="auto"/>
        <w:right w:val="none" w:sz="0" w:space="0" w:color="auto"/>
      </w:divBdr>
    </w:div>
    <w:div w:id="1279795893">
      <w:bodyDiv w:val="1"/>
      <w:marLeft w:val="0"/>
      <w:marRight w:val="0"/>
      <w:marTop w:val="0"/>
      <w:marBottom w:val="0"/>
      <w:divBdr>
        <w:top w:val="none" w:sz="0" w:space="0" w:color="auto"/>
        <w:left w:val="none" w:sz="0" w:space="0" w:color="auto"/>
        <w:bottom w:val="none" w:sz="0" w:space="0" w:color="auto"/>
        <w:right w:val="none" w:sz="0" w:space="0" w:color="auto"/>
      </w:divBdr>
    </w:div>
    <w:div w:id="1646739539">
      <w:bodyDiv w:val="1"/>
      <w:marLeft w:val="0"/>
      <w:marRight w:val="0"/>
      <w:marTop w:val="0"/>
      <w:marBottom w:val="0"/>
      <w:divBdr>
        <w:top w:val="none" w:sz="0" w:space="0" w:color="auto"/>
        <w:left w:val="none" w:sz="0" w:space="0" w:color="auto"/>
        <w:bottom w:val="none" w:sz="0" w:space="0" w:color="auto"/>
        <w:right w:val="none" w:sz="0" w:space="0" w:color="auto"/>
      </w:divBdr>
    </w:div>
    <w:div w:id="2073000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8943C-6A67-4FA9-9170-73C8E439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哲也</dc:creator>
  <cp:lastModifiedBy>望月 利仁</cp:lastModifiedBy>
  <cp:revision>3</cp:revision>
  <cp:lastPrinted>2022-05-13T07:38:00Z</cp:lastPrinted>
  <dcterms:created xsi:type="dcterms:W3CDTF">2024-05-07T04:28:00Z</dcterms:created>
  <dcterms:modified xsi:type="dcterms:W3CDTF">2024-05-07T04:37:00Z</dcterms:modified>
</cp:coreProperties>
</file>